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1309" w14:textId="77777777" w:rsidR="00102313" w:rsidRDefault="00FD6FDF">
      <w:pPr>
        <w:pStyle w:val="afff7"/>
      </w:pPr>
      <w:bookmarkStart w:id="0" w:name="OLE_LINK3"/>
      <w:r>
        <w:rPr>
          <w:rFonts w:hint="eastAsia"/>
        </w:rPr>
        <w:t>实验动物中心贵重仪器设备管理制度（试行）</w:t>
      </w:r>
    </w:p>
    <w:bookmarkEnd w:id="0"/>
    <w:p w14:paraId="2F50213A" w14:textId="77777777" w:rsidR="00102313" w:rsidRDefault="00FD6FDF">
      <w:pPr>
        <w:pStyle w:val="1"/>
      </w:pPr>
      <w:r>
        <w:t>总</w:t>
      </w:r>
      <w:r>
        <w:t xml:space="preserve">    </w:t>
      </w:r>
      <w:r>
        <w:t>则</w:t>
      </w:r>
    </w:p>
    <w:p w14:paraId="3017898F" w14:textId="77777777" w:rsidR="00102313" w:rsidRDefault="00FD6FDF">
      <w:pPr>
        <w:pStyle w:val="21"/>
      </w:pPr>
      <w:r>
        <w:rPr>
          <w:rFonts w:hint="eastAsia"/>
        </w:rPr>
        <w:t>为加强实验动物中心贵重仪器设备管理规范，保障实验人员安全与实验动物福利，确保仪器设备稳定高效共享运行，遵照教育部《高等学校仪器设备管理办法》（教高〔</w:t>
      </w:r>
      <w:r>
        <w:rPr>
          <w:rFonts w:hint="eastAsia"/>
        </w:rPr>
        <w:t>2000</w:t>
      </w:r>
      <w:r>
        <w:rPr>
          <w:rFonts w:hint="eastAsia"/>
        </w:rPr>
        <w:t>〕</w:t>
      </w:r>
      <w:r>
        <w:rPr>
          <w:rFonts w:hint="eastAsia"/>
        </w:rPr>
        <w:t xml:space="preserve">9 </w:t>
      </w:r>
      <w:r>
        <w:rPr>
          <w:rFonts w:hint="eastAsia"/>
        </w:rPr>
        <w:t>号）、《厦门大学贵重仪器设备管理办法》（厦大设备〔</w:t>
      </w:r>
      <w:r>
        <w:rPr>
          <w:rFonts w:hint="eastAsia"/>
        </w:rPr>
        <w:t>2021</w:t>
      </w:r>
      <w:r>
        <w:rPr>
          <w:rFonts w:hint="eastAsia"/>
        </w:rPr>
        <w:t>〕</w:t>
      </w:r>
      <w:r>
        <w:rPr>
          <w:rFonts w:hint="eastAsia"/>
        </w:rPr>
        <w:t xml:space="preserve">1 </w:t>
      </w:r>
      <w:r>
        <w:rPr>
          <w:rFonts w:hint="eastAsia"/>
        </w:rPr>
        <w:t>号）、《厦门大学实验室安全管理规定》（厦大设备〔</w:t>
      </w:r>
      <w:r>
        <w:rPr>
          <w:rFonts w:hint="eastAsia"/>
        </w:rPr>
        <w:t>2024</w:t>
      </w:r>
      <w:r>
        <w:rPr>
          <w:rFonts w:hint="eastAsia"/>
        </w:rPr>
        <w:t>〕</w:t>
      </w:r>
      <w:r>
        <w:rPr>
          <w:rFonts w:hint="eastAsia"/>
        </w:rPr>
        <w:t xml:space="preserve">7 </w:t>
      </w:r>
      <w:r>
        <w:rPr>
          <w:rFonts w:hint="eastAsia"/>
        </w:rPr>
        <w:t>号）相关要求并结合实验动物设施环境的管理细则，特制定本制度。</w:t>
      </w:r>
    </w:p>
    <w:p w14:paraId="12050479" w14:textId="77777777" w:rsidR="00102313" w:rsidRDefault="00FD6FDF">
      <w:pPr>
        <w:pStyle w:val="31"/>
        <w:ind w:left="0" w:firstLineChars="200" w:firstLine="632"/>
      </w:pPr>
      <w:r>
        <w:rPr>
          <w:rFonts w:hint="eastAsia"/>
        </w:rPr>
        <w:t>适用范围：本制度适用于所有在实验动物中心进行动物实验并使用共享仪器的人员。</w:t>
      </w:r>
    </w:p>
    <w:p w14:paraId="65896168" w14:textId="77777777" w:rsidR="00102313" w:rsidRDefault="00FD6FDF">
      <w:pPr>
        <w:pStyle w:val="31"/>
        <w:ind w:left="0" w:firstLineChars="200" w:firstLine="632"/>
      </w:pPr>
      <w:r>
        <w:rPr>
          <w:rFonts w:hint="eastAsia"/>
        </w:rPr>
        <w:t>管理原则：安全第一、持证上岗、预约使用、责任明确、充分共享。</w:t>
      </w:r>
    </w:p>
    <w:p w14:paraId="626ACF9C" w14:textId="77777777" w:rsidR="00102313" w:rsidRDefault="00FD6FDF">
      <w:pPr>
        <w:pStyle w:val="21"/>
      </w:pPr>
      <w:r>
        <w:rPr>
          <w:rFonts w:hint="eastAsia"/>
        </w:rPr>
        <w:t>实验动物中心开放共享仪器包括放置在屏障环境外和屏障环境内的两部分仪器：屏障环境外相关仪器主要分布在一期大楼公共实验室，屏障环境内的仪器分布在一期、二期各动物实验室内。共享仪器均可通过“厦门大学生物医学仪器共享服务平台”进行预约使用。</w:t>
      </w:r>
    </w:p>
    <w:p w14:paraId="36AB850A" w14:textId="77777777" w:rsidR="00102313" w:rsidRDefault="00FD6FDF">
      <w:pPr>
        <w:pStyle w:val="1"/>
      </w:pPr>
      <w:r>
        <w:rPr>
          <w:rFonts w:hint="eastAsia"/>
        </w:rPr>
        <w:t>人员准入流程</w:t>
      </w:r>
    </w:p>
    <w:p w14:paraId="6D1BA3A7" w14:textId="77777777" w:rsidR="00102313" w:rsidRDefault="00FD6FDF">
      <w:pPr>
        <w:pStyle w:val="21"/>
        <w:rPr>
          <w:rFonts w:ascii="宋体" w:eastAsia="宋体" w:hAnsi="宋体" w:cs="宋体"/>
          <w:sz w:val="24"/>
          <w:szCs w:val="24"/>
        </w:rPr>
      </w:pPr>
      <w:r>
        <w:rPr>
          <w:rFonts w:hint="eastAsia"/>
        </w:rPr>
        <w:t>人员培训与考核</w:t>
      </w:r>
    </w:p>
    <w:p w14:paraId="58622165" w14:textId="77777777" w:rsidR="00102313" w:rsidRDefault="00FD6FDF">
      <w:pPr>
        <w:pStyle w:val="31"/>
        <w:ind w:left="0" w:firstLineChars="200" w:firstLine="632"/>
      </w:pPr>
      <w:r>
        <w:rPr>
          <w:rFonts w:hint="eastAsia"/>
        </w:rPr>
        <w:lastRenderedPageBreak/>
        <w:t>仪器使用人员准入与培训</w:t>
      </w:r>
    </w:p>
    <w:p w14:paraId="47A816E7" w14:textId="77777777" w:rsidR="00102313" w:rsidRDefault="00FD6FDF">
      <w:pPr>
        <w:pStyle w:val="41"/>
        <w:ind w:left="0" w:firstLineChars="200" w:firstLine="632"/>
      </w:pPr>
      <w:r>
        <w:rPr>
          <w:rFonts w:hint="eastAsia"/>
        </w:rPr>
        <w:t>仪器培训与考核：所有仪器使用前，实验人员必须联系相应的仪器管理负责人，并在厦门大学实验</w:t>
      </w:r>
      <w:r>
        <w:rPr>
          <w:rFonts w:hint="eastAsia"/>
        </w:rPr>
        <w:t>动物中心官网</w:t>
      </w:r>
      <w:r>
        <w:rPr>
          <w:rFonts w:hint="eastAsia"/>
        </w:rPr>
        <w:t>OA</w:t>
      </w:r>
      <w:r>
        <w:rPr>
          <w:rFonts w:hint="eastAsia"/>
        </w:rPr>
        <w:t>系统上预约培训，并通过相应的培训与考核，合格后方可上机操作。培训过程中如有疑问，应及时向仪器管理负责人咨询，严禁未经许可擅自操作。</w:t>
      </w:r>
    </w:p>
    <w:p w14:paraId="16837563" w14:textId="77777777" w:rsidR="00102313" w:rsidRDefault="00FD6FDF">
      <w:pPr>
        <w:pStyle w:val="41"/>
        <w:ind w:left="0" w:firstLineChars="200" w:firstLine="632"/>
      </w:pPr>
      <w:r>
        <w:rPr>
          <w:rFonts w:hint="eastAsia"/>
        </w:rPr>
        <w:t>屏障环境区准入管理</w:t>
      </w:r>
      <w:r>
        <w:rPr>
          <w:rFonts w:hint="eastAsia"/>
        </w:rPr>
        <w:t>:</w:t>
      </w:r>
      <w:r>
        <w:rPr>
          <w:rFonts w:hint="eastAsia"/>
        </w:rPr>
        <w:t>若贵重仪器放置在屏障环境内，实验人员须先取得该区的门禁权限后方可预约仪器培训，合格后进入使用；进入相应实验区时，应严格遵守该区的管理要求和操作规范。</w:t>
      </w:r>
    </w:p>
    <w:p w14:paraId="4C3B05CB" w14:textId="77777777" w:rsidR="00102313" w:rsidRDefault="00FD6FDF">
      <w:pPr>
        <w:pStyle w:val="31"/>
        <w:ind w:left="0" w:firstLineChars="200" w:firstLine="632"/>
      </w:pPr>
      <w:r>
        <w:rPr>
          <w:rFonts w:hint="eastAsia"/>
        </w:rPr>
        <w:t>非管理与使用人员进入流程</w:t>
      </w:r>
    </w:p>
    <w:p w14:paraId="0F5A2ABE" w14:textId="77777777" w:rsidR="00102313" w:rsidRDefault="00FD6FDF">
      <w:pPr>
        <w:pStyle w:val="41"/>
        <w:ind w:left="0" w:firstLineChars="200" w:firstLine="632"/>
      </w:pPr>
      <w:r>
        <w:rPr>
          <w:rFonts w:hint="eastAsia"/>
        </w:rPr>
        <w:t>调试与维护人员：仪器设备调试、维修等外来技术人员进入实验室时，须由中心管理或工作人员全程陪同。若陪同人员因其他事情需中途离开，应交接好设备调试、维修人员安全防护措施等事</w:t>
      </w:r>
      <w:r>
        <w:rPr>
          <w:rFonts w:hint="eastAsia"/>
        </w:rPr>
        <w:t>项。</w:t>
      </w:r>
    </w:p>
    <w:p w14:paraId="11268761" w14:textId="77777777" w:rsidR="00102313" w:rsidRDefault="00FD6FDF">
      <w:pPr>
        <w:pStyle w:val="41"/>
        <w:ind w:left="0" w:firstLineChars="200" w:firstLine="632"/>
      </w:pPr>
      <w:r>
        <w:rPr>
          <w:rFonts w:hint="eastAsia"/>
        </w:rPr>
        <w:t>检查与监管人员：初步了解并遵守实验动物设施环境相关安全操作规程，由中心管理或工作人员全程陪同。</w:t>
      </w:r>
    </w:p>
    <w:p w14:paraId="0E244B3D" w14:textId="77777777" w:rsidR="00102313" w:rsidRDefault="00FD6FDF">
      <w:pPr>
        <w:pStyle w:val="1"/>
      </w:pPr>
      <w:r>
        <w:rPr>
          <w:rFonts w:hint="eastAsia"/>
        </w:rPr>
        <w:t>仪器管理及维护要求</w:t>
      </w:r>
    </w:p>
    <w:p w14:paraId="21672314" w14:textId="77777777" w:rsidR="00102313" w:rsidRDefault="00FD6FDF">
      <w:pPr>
        <w:pStyle w:val="21"/>
      </w:pPr>
      <w:r>
        <w:rPr>
          <w:rFonts w:hint="eastAsia"/>
        </w:rPr>
        <w:t>仪器管理员职责</w:t>
      </w:r>
    </w:p>
    <w:p w14:paraId="0CB9676C" w14:textId="77777777" w:rsidR="00102313" w:rsidRDefault="00FD6FDF">
      <w:pPr>
        <w:pStyle w:val="31"/>
        <w:ind w:left="0" w:firstLineChars="200" w:firstLine="632"/>
      </w:pPr>
      <w:r>
        <w:rPr>
          <w:rFonts w:hint="eastAsia"/>
        </w:rPr>
        <w:t>仪器管理员应每天对实验室环境进行巡查。负责所属管理仪器设备的日常维护、运行管理与台账登记。</w:t>
      </w:r>
    </w:p>
    <w:p w14:paraId="3FC153B4" w14:textId="77777777" w:rsidR="00102313" w:rsidRDefault="00FD6FDF">
      <w:pPr>
        <w:pStyle w:val="31"/>
        <w:ind w:left="0" w:firstLineChars="200" w:firstLine="632"/>
      </w:pPr>
      <w:r>
        <w:rPr>
          <w:rFonts w:hint="eastAsia"/>
        </w:rPr>
        <w:lastRenderedPageBreak/>
        <w:t>定期检查仪器运行状况，填写维护记录，发现隐患及时处理或上报。易损件（如灯泡、滤片、探头等）应定期检查，发现异常及时更换。</w:t>
      </w:r>
    </w:p>
    <w:p w14:paraId="76B50671" w14:textId="77777777" w:rsidR="00102313" w:rsidRDefault="00FD6FDF">
      <w:pPr>
        <w:pStyle w:val="31"/>
        <w:ind w:left="0" w:firstLineChars="200" w:firstLine="632"/>
      </w:pPr>
      <w:r>
        <w:rPr>
          <w:rFonts w:hint="eastAsia"/>
        </w:rPr>
        <w:t>定时组织用户培训与上机考核，监督操作规范性。</w:t>
      </w:r>
    </w:p>
    <w:p w14:paraId="19C50607" w14:textId="77777777" w:rsidR="00102313" w:rsidRDefault="00FD6FDF">
      <w:pPr>
        <w:pStyle w:val="31"/>
        <w:numPr>
          <w:ilvl w:val="0"/>
          <w:numId w:val="0"/>
        </w:numPr>
        <w:ind w:left="632"/>
      </w:pPr>
      <w:r>
        <w:rPr>
          <w:rFonts w:hint="eastAsia"/>
        </w:rPr>
        <w:t>培训主要内容：</w:t>
      </w:r>
    </w:p>
    <w:p w14:paraId="36850074" w14:textId="77777777" w:rsidR="00102313" w:rsidRDefault="00FD6FDF">
      <w:pPr>
        <w:pStyle w:val="41"/>
        <w:ind w:left="0" w:firstLineChars="200" w:firstLine="632"/>
      </w:pPr>
      <w:r>
        <w:rPr>
          <w:rFonts w:hint="eastAsia"/>
        </w:rPr>
        <w:t>屏障环境动物实验室的安全运行与管理知识；</w:t>
      </w:r>
    </w:p>
    <w:p w14:paraId="276F27AD" w14:textId="77777777" w:rsidR="00102313" w:rsidRDefault="00FD6FDF">
      <w:pPr>
        <w:pStyle w:val="41"/>
        <w:ind w:left="0" w:firstLineChars="200" w:firstLine="632"/>
      </w:pPr>
      <w:r>
        <w:rPr>
          <w:rFonts w:hint="eastAsia"/>
        </w:rPr>
        <w:t>仪器预约的管理要求；</w:t>
      </w:r>
    </w:p>
    <w:p w14:paraId="6E51E0E6" w14:textId="77777777" w:rsidR="00102313" w:rsidRDefault="00FD6FDF">
      <w:pPr>
        <w:pStyle w:val="41"/>
        <w:ind w:left="0" w:firstLineChars="200" w:firstLine="632"/>
      </w:pPr>
      <w:r>
        <w:rPr>
          <w:rFonts w:hint="eastAsia"/>
        </w:rPr>
        <w:t>仪器使用基本知识及注意事项；</w:t>
      </w:r>
    </w:p>
    <w:p w14:paraId="562DDB94" w14:textId="77777777" w:rsidR="00102313" w:rsidRDefault="00FD6FDF">
      <w:pPr>
        <w:pStyle w:val="41"/>
        <w:ind w:left="0" w:firstLineChars="200" w:firstLine="632"/>
      </w:pPr>
      <w:r>
        <w:rPr>
          <w:rFonts w:hint="eastAsia"/>
        </w:rPr>
        <w:t>个人</w:t>
      </w:r>
      <w:r>
        <w:rPr>
          <w:rFonts w:hint="eastAsia"/>
        </w:rPr>
        <w:t>防护用品的正确穿戴与使用；</w:t>
      </w:r>
    </w:p>
    <w:p w14:paraId="384D98B4" w14:textId="77777777" w:rsidR="00102313" w:rsidRDefault="00FD6FDF">
      <w:pPr>
        <w:pStyle w:val="41"/>
        <w:ind w:left="0" w:firstLineChars="200" w:firstLine="632"/>
      </w:pPr>
      <w:r>
        <w:rPr>
          <w:rFonts w:hint="eastAsia"/>
        </w:rPr>
        <w:t>实验室基本操作规范与行为准则；</w:t>
      </w:r>
    </w:p>
    <w:p w14:paraId="13E8065D" w14:textId="77777777" w:rsidR="00102313" w:rsidRDefault="00FD6FDF">
      <w:pPr>
        <w:pStyle w:val="41"/>
        <w:ind w:left="0" w:firstLineChars="200" w:firstLine="632"/>
      </w:pPr>
      <w:r>
        <w:rPr>
          <w:rFonts w:hint="eastAsia"/>
        </w:rPr>
        <w:t>实验室的消毒与灭菌流程；</w:t>
      </w:r>
    </w:p>
    <w:p w14:paraId="4748D083" w14:textId="77777777" w:rsidR="00102313" w:rsidRDefault="00FD6FDF">
      <w:pPr>
        <w:pStyle w:val="41"/>
        <w:ind w:left="0" w:firstLineChars="200" w:firstLine="632"/>
      </w:pPr>
      <w:r>
        <w:rPr>
          <w:rFonts w:hint="eastAsia"/>
        </w:rPr>
        <w:t>应急预案及紧急事件的上报与处置程序；</w:t>
      </w:r>
    </w:p>
    <w:p w14:paraId="4F740A4E" w14:textId="77777777" w:rsidR="00102313" w:rsidRDefault="00FD6FDF">
      <w:pPr>
        <w:pStyle w:val="41"/>
        <w:ind w:left="0" w:firstLineChars="200" w:firstLine="632"/>
      </w:pPr>
      <w:r>
        <w:rPr>
          <w:rFonts w:hint="eastAsia"/>
        </w:rPr>
        <w:t>急救措施、逃生路线及应急联络方式；</w:t>
      </w:r>
    </w:p>
    <w:p w14:paraId="31BC2E93" w14:textId="77777777" w:rsidR="00102313" w:rsidRDefault="00FD6FDF">
      <w:pPr>
        <w:pStyle w:val="41"/>
        <w:ind w:left="0" w:firstLineChars="200" w:firstLine="632"/>
      </w:pPr>
      <w:r>
        <w:rPr>
          <w:rFonts w:hint="eastAsia"/>
        </w:rPr>
        <w:t>报警系统、消防器材的位置及操作程序；</w:t>
      </w:r>
    </w:p>
    <w:p w14:paraId="1B5387E2" w14:textId="77777777" w:rsidR="00102313" w:rsidRDefault="00FD6FDF">
      <w:pPr>
        <w:pStyle w:val="41"/>
        <w:ind w:left="0" w:firstLineChars="200" w:firstLine="632"/>
      </w:pPr>
      <w:r>
        <w:rPr>
          <w:rFonts w:hint="eastAsia"/>
        </w:rPr>
        <w:t>其他事项。</w:t>
      </w:r>
    </w:p>
    <w:p w14:paraId="6E90B1B4" w14:textId="77777777" w:rsidR="00102313" w:rsidRDefault="00FD6FDF">
      <w:pPr>
        <w:pStyle w:val="31"/>
        <w:ind w:left="0" w:firstLineChars="200" w:firstLine="632"/>
      </w:pPr>
      <w:r>
        <w:rPr>
          <w:rFonts w:hint="eastAsia"/>
        </w:rPr>
        <w:t>负责设备使用日志、维修记录、校验报告以及在实验动物中心</w:t>
      </w:r>
      <w:r>
        <w:rPr>
          <w:rFonts w:hint="eastAsia"/>
        </w:rPr>
        <w:t>OA</w:t>
      </w:r>
      <w:r>
        <w:rPr>
          <w:rFonts w:hint="eastAsia"/>
        </w:rPr>
        <w:t>系统上建立并保存所有进入实验室人员的培训、考核及资格档案信息。</w:t>
      </w:r>
    </w:p>
    <w:p w14:paraId="3FFE46F8" w14:textId="77777777" w:rsidR="00102313" w:rsidRDefault="00FD6FDF">
      <w:pPr>
        <w:pStyle w:val="31"/>
        <w:ind w:left="0" w:firstLineChars="200" w:firstLine="632"/>
      </w:pPr>
      <w:r>
        <w:rPr>
          <w:rFonts w:hint="eastAsia"/>
        </w:rPr>
        <w:t>协调设备使用安排，保障仪器高效、安全、共享使用，做好费用结算工作。</w:t>
      </w:r>
    </w:p>
    <w:p w14:paraId="18F5663F" w14:textId="77777777" w:rsidR="00102313" w:rsidRDefault="00FD6FDF">
      <w:pPr>
        <w:pStyle w:val="21"/>
      </w:pPr>
      <w:r>
        <w:rPr>
          <w:rFonts w:hint="eastAsia"/>
        </w:rPr>
        <w:t>仪器运行环境须满足设备安全要求，如温度、相对湿度、洁净度、风速、震动、噪声、电源稳定性等。</w:t>
      </w:r>
    </w:p>
    <w:p w14:paraId="196043AC" w14:textId="77777777" w:rsidR="00102313" w:rsidRDefault="00FD6FDF">
      <w:pPr>
        <w:pStyle w:val="21"/>
      </w:pPr>
      <w:r>
        <w:rPr>
          <w:rFonts w:hint="eastAsia"/>
        </w:rPr>
        <w:lastRenderedPageBreak/>
        <w:t>定期对仪器进行性能校准与验证：由厂商技术人员每季度或半年进行一次全面检查与维护，内容包括硬件检查、软件更新、性能验证等。保养记录应详细填写并存档，确保设备运行状态可追溯，确保检测数据准确可靠。</w:t>
      </w:r>
    </w:p>
    <w:p w14:paraId="1D10ED96" w14:textId="77777777" w:rsidR="00102313" w:rsidRDefault="00FD6FDF">
      <w:pPr>
        <w:pStyle w:val="21"/>
      </w:pPr>
      <w:r>
        <w:rPr>
          <w:rFonts w:hint="eastAsia"/>
        </w:rPr>
        <w:t>仪器出现无法排除的故障，应立即停止使用并报告管理人员，不得自行拆修。管理人员应将有关情况及时向中心主管汇报，并提出处理建议，经批准后及时联系和落实维修事项。</w:t>
      </w:r>
    </w:p>
    <w:p w14:paraId="2D774DA3" w14:textId="77777777" w:rsidR="00102313" w:rsidRDefault="00FD6FDF">
      <w:pPr>
        <w:pStyle w:val="21"/>
      </w:pPr>
      <w:r>
        <w:rPr>
          <w:rFonts w:hint="eastAsia"/>
        </w:rPr>
        <w:t>仪器设备若需移动、外借或维修，须经仪器负责人及中心主管批准。</w:t>
      </w:r>
    </w:p>
    <w:p w14:paraId="54EA3E41" w14:textId="77777777" w:rsidR="00102313" w:rsidRDefault="00FD6FDF">
      <w:pPr>
        <w:pStyle w:val="1"/>
      </w:pPr>
      <w:r>
        <w:rPr>
          <w:rFonts w:hint="eastAsia"/>
        </w:rPr>
        <w:t>仪器操</w:t>
      </w:r>
      <w:r>
        <w:rPr>
          <w:rFonts w:hint="eastAsia"/>
        </w:rPr>
        <w:t>作与使用管理</w:t>
      </w:r>
    </w:p>
    <w:p w14:paraId="39632DDD" w14:textId="77777777" w:rsidR="00102313" w:rsidRDefault="00FD6FDF">
      <w:pPr>
        <w:pStyle w:val="21"/>
      </w:pPr>
      <w:r>
        <w:rPr>
          <w:rFonts w:hint="eastAsia"/>
        </w:rPr>
        <w:t>预约制度</w:t>
      </w:r>
    </w:p>
    <w:p w14:paraId="2CE3407E" w14:textId="77777777" w:rsidR="00102313" w:rsidRDefault="00FD6FDF">
      <w:pPr>
        <w:pStyle w:val="31"/>
        <w:ind w:left="0" w:firstLineChars="200" w:firstLine="632"/>
      </w:pPr>
      <w:r>
        <w:rPr>
          <w:rFonts w:hint="eastAsia"/>
        </w:rPr>
        <w:t>使用人员在上机前应通过厦门大学生物医学仪器共享服务平台对该仪器进行提前预约，仪器管理员</w:t>
      </w:r>
      <w:r>
        <w:rPr>
          <w:rFonts w:hint="eastAsia"/>
        </w:rPr>
        <w:t>24</w:t>
      </w:r>
      <w:r>
        <w:rPr>
          <w:rFonts w:hint="eastAsia"/>
        </w:rPr>
        <w:t>小时内完成审批。</w:t>
      </w:r>
    </w:p>
    <w:p w14:paraId="252DE702" w14:textId="77777777" w:rsidR="00102313" w:rsidRDefault="00FD6FDF">
      <w:pPr>
        <w:pStyle w:val="31"/>
        <w:ind w:left="0" w:firstLineChars="200" w:firstLine="632"/>
      </w:pPr>
      <w:r>
        <w:rPr>
          <w:rFonts w:hint="eastAsia"/>
        </w:rPr>
        <w:t>如需在动物实验室内开展相关实验操作，使用人员须同时在动物实验室预约系统中完成操作时间预约，并按预约时间进入实验区域开展实验。</w:t>
      </w:r>
    </w:p>
    <w:p w14:paraId="6D040B45" w14:textId="77777777" w:rsidR="00102313" w:rsidRDefault="00FD6FDF">
      <w:pPr>
        <w:pStyle w:val="31"/>
        <w:ind w:left="0" w:firstLineChars="200" w:firstLine="632"/>
      </w:pPr>
      <w:r>
        <w:rPr>
          <w:rFonts w:hint="eastAsia"/>
        </w:rPr>
        <w:t>屏障环境内仪器预约成功后，每台仪器使用人员准许一位具备该屏障环境门禁权限的实验人员同时进入协助实验。</w:t>
      </w:r>
    </w:p>
    <w:p w14:paraId="4F314436" w14:textId="77777777" w:rsidR="00102313" w:rsidRDefault="00FD6FDF">
      <w:pPr>
        <w:pStyle w:val="31"/>
        <w:ind w:left="0" w:firstLineChars="200" w:firstLine="632"/>
      </w:pPr>
      <w:r>
        <w:rPr>
          <w:rFonts w:hint="eastAsia"/>
        </w:rPr>
        <w:t>普通用户工作时段独立上机：</w:t>
      </w:r>
    </w:p>
    <w:p w14:paraId="3012A60F" w14:textId="77777777" w:rsidR="00102313" w:rsidRDefault="00FD6FDF">
      <w:pPr>
        <w:pStyle w:val="41"/>
        <w:ind w:left="0" w:firstLineChars="200" w:firstLine="632"/>
      </w:pPr>
      <w:r>
        <w:t>用户在工作时段按仪器操作规程独立上机操作。有任何问</w:t>
      </w:r>
      <w:r>
        <w:lastRenderedPageBreak/>
        <w:t>题可随时咨询管理员。</w:t>
      </w:r>
    </w:p>
    <w:p w14:paraId="56794A24" w14:textId="77777777" w:rsidR="00102313" w:rsidRDefault="00FD6FDF">
      <w:pPr>
        <w:pStyle w:val="41"/>
        <w:ind w:left="0" w:firstLineChars="200" w:firstLine="632"/>
      </w:pPr>
      <w:r>
        <w:t>普通用户超过</w:t>
      </w:r>
      <w:r>
        <w:t>6</w:t>
      </w:r>
      <w:r>
        <w:t>个月未使用该仪器请再次和管理员协商进行</w:t>
      </w:r>
      <w:r>
        <w:rPr>
          <w:rFonts w:hint="eastAsia"/>
        </w:rPr>
        <w:t>陪伴</w:t>
      </w:r>
      <w:r>
        <w:t>上机培训。</w:t>
      </w:r>
    </w:p>
    <w:p w14:paraId="061E25DE" w14:textId="77777777" w:rsidR="00102313" w:rsidRDefault="00FD6FDF">
      <w:pPr>
        <w:pStyle w:val="41"/>
        <w:ind w:left="0" w:firstLineChars="200" w:firstLine="632"/>
      </w:pPr>
      <w:r>
        <w:t>普通用户独立使用该仪器</w:t>
      </w:r>
      <w:r>
        <w:t>5</w:t>
      </w:r>
      <w:r>
        <w:t>次及以</w:t>
      </w:r>
      <w:r>
        <w:rPr>
          <w:rFonts w:hint="eastAsia"/>
        </w:rPr>
        <w:t>上</w:t>
      </w:r>
      <w:r>
        <w:t>且累积使用机时超过</w:t>
      </w:r>
      <w:r>
        <w:t>120</w:t>
      </w:r>
      <w:r>
        <w:t>分钟（</w:t>
      </w:r>
      <w:r>
        <w:t>2</w:t>
      </w:r>
      <w:r>
        <w:t>小时），方可自行在系统申请升级为资深用</w:t>
      </w:r>
      <w:r>
        <w:rPr>
          <w:rFonts w:hint="eastAsia"/>
        </w:rPr>
        <w:t>户。</w:t>
      </w:r>
    </w:p>
    <w:p w14:paraId="4D9F6082" w14:textId="77777777" w:rsidR="00102313" w:rsidRDefault="00FD6FDF">
      <w:pPr>
        <w:pStyle w:val="31"/>
        <w:ind w:left="0" w:firstLineChars="200" w:firstLine="632"/>
      </w:pPr>
      <w:r>
        <w:rPr>
          <w:rFonts w:hint="eastAsia"/>
        </w:rPr>
        <w:t>资深用户非工作时段</w:t>
      </w:r>
      <w:r>
        <w:rPr>
          <w:rFonts w:hint="eastAsia"/>
        </w:rPr>
        <w:t>(</w:t>
      </w:r>
      <w:r>
        <w:rPr>
          <w:rFonts w:hint="eastAsia"/>
        </w:rPr>
        <w:t>日</w:t>
      </w:r>
      <w:r>
        <w:rPr>
          <w:rFonts w:hint="eastAsia"/>
        </w:rPr>
        <w:t>)</w:t>
      </w:r>
      <w:r>
        <w:rPr>
          <w:rFonts w:hint="eastAsia"/>
        </w:rPr>
        <w:t>上机：</w:t>
      </w:r>
    </w:p>
    <w:p w14:paraId="7646312B" w14:textId="77777777" w:rsidR="00102313" w:rsidRDefault="00FD6FDF">
      <w:pPr>
        <w:pStyle w:val="41"/>
        <w:ind w:left="0" w:firstLineChars="200" w:firstLine="632"/>
      </w:pPr>
      <w:r>
        <w:t>用户在工作日的非工作时间和非工作日独立上机操作。</w:t>
      </w:r>
      <w:r>
        <w:rPr>
          <w:rFonts w:hint="eastAsia"/>
        </w:rPr>
        <w:t>但须按照屏障管理规定，通过小程序完成非工作时段入区预约并获得审批后方可进入操作。</w:t>
      </w:r>
    </w:p>
    <w:p w14:paraId="7DD92592" w14:textId="77777777" w:rsidR="00102313" w:rsidRDefault="00FD6FDF">
      <w:pPr>
        <w:pStyle w:val="41"/>
        <w:ind w:left="0" w:firstLineChars="200" w:firstLine="632"/>
      </w:pPr>
      <w:r>
        <w:t>有任何问题可随时电话或短信咨询管理员，若无法处理需立即停止上机。</w:t>
      </w:r>
    </w:p>
    <w:p w14:paraId="0E83420F" w14:textId="77777777" w:rsidR="00102313" w:rsidRDefault="00FD6FDF">
      <w:pPr>
        <w:pStyle w:val="41"/>
        <w:ind w:left="0" w:firstLineChars="200" w:firstLine="632"/>
      </w:pPr>
      <w:r>
        <w:rPr>
          <w:rFonts w:hint="eastAsia"/>
        </w:rPr>
        <w:t>资深用户超过</w:t>
      </w:r>
      <w:r>
        <w:rPr>
          <w:rFonts w:hint="eastAsia"/>
        </w:rPr>
        <w:t>12</w:t>
      </w:r>
      <w:r>
        <w:rPr>
          <w:rFonts w:hint="eastAsia"/>
        </w:rPr>
        <w:t>月未使用该仪器将降为普通用户。</w:t>
      </w:r>
    </w:p>
    <w:p w14:paraId="5C8A0234" w14:textId="77777777" w:rsidR="00102313" w:rsidRDefault="00FD6FDF">
      <w:pPr>
        <w:pStyle w:val="31"/>
        <w:ind w:left="0" w:firstLineChars="200" w:firstLine="632"/>
      </w:pPr>
      <w:r>
        <w:rPr>
          <w:rFonts w:hint="eastAsia"/>
        </w:rPr>
        <w:t>工作时段为工作日的</w:t>
      </w:r>
      <w:r>
        <w:rPr>
          <w:rFonts w:hint="eastAsia"/>
        </w:rPr>
        <w:t>9</w:t>
      </w:r>
      <w:r>
        <w:rPr>
          <w:rFonts w:hint="eastAsia"/>
        </w:rPr>
        <w:t>：</w:t>
      </w:r>
      <w:r>
        <w:rPr>
          <w:rFonts w:hint="eastAsia"/>
        </w:rPr>
        <w:t>00-17</w:t>
      </w:r>
      <w:r>
        <w:rPr>
          <w:rFonts w:hint="eastAsia"/>
        </w:rPr>
        <w:t>：</w:t>
      </w:r>
      <w:r>
        <w:rPr>
          <w:rFonts w:hint="eastAsia"/>
        </w:rPr>
        <w:t>30</w:t>
      </w:r>
      <w:r>
        <w:rPr>
          <w:rFonts w:hint="eastAsia"/>
        </w:rPr>
        <w:t>；非工作时段为工作日的非工作时间和非工作日；</w:t>
      </w:r>
    </w:p>
    <w:p w14:paraId="35836D0B" w14:textId="77777777" w:rsidR="00102313" w:rsidRDefault="00FD6FDF">
      <w:pPr>
        <w:pStyle w:val="31"/>
        <w:ind w:left="0" w:firstLineChars="200" w:firstLine="632"/>
      </w:pPr>
      <w:r>
        <w:rPr>
          <w:rFonts w:hint="eastAsia"/>
        </w:rPr>
        <w:t>预约未经批准不得擅自使用仪器。</w:t>
      </w:r>
    </w:p>
    <w:p w14:paraId="0DFB04E8" w14:textId="77777777" w:rsidR="00102313" w:rsidRDefault="00FD6FDF">
      <w:pPr>
        <w:pStyle w:val="21"/>
      </w:pPr>
      <w:r>
        <w:rPr>
          <w:rFonts w:hint="eastAsia"/>
        </w:rPr>
        <w:t>机时管理：实行开关机刷卡制度：预约成功后，实验人员须在预约起始时间到仪器旁边的刷卡机通过刷校园卡登录方可开启仪器，使用结束后需再次刷卡关闭仪器并记录使用信息，刷卡记录作为使用时间与费用结算的依据。</w:t>
      </w:r>
    </w:p>
    <w:p w14:paraId="71F7FDD0" w14:textId="77777777" w:rsidR="00102313" w:rsidRDefault="00FD6FDF">
      <w:pPr>
        <w:pStyle w:val="21"/>
      </w:pPr>
      <w:r>
        <w:rPr>
          <w:rFonts w:hint="eastAsia"/>
        </w:rPr>
        <w:t>操作规程与安全要求</w:t>
      </w:r>
    </w:p>
    <w:p w14:paraId="51D103FB" w14:textId="77777777" w:rsidR="00102313" w:rsidRDefault="00FD6FDF">
      <w:pPr>
        <w:pStyle w:val="31"/>
        <w:ind w:left="0" w:firstLineChars="200" w:firstLine="632"/>
      </w:pPr>
      <w:r>
        <w:rPr>
          <w:rFonts w:hint="eastAsia"/>
        </w:rPr>
        <w:t>所有仪器设备必须建立并严格执行标准操作规程（</w:t>
      </w:r>
      <w:r>
        <w:rPr>
          <w:rFonts w:hint="eastAsia"/>
        </w:rPr>
        <w:t>SOP</w:t>
      </w:r>
      <w:r>
        <w:rPr>
          <w:rFonts w:hint="eastAsia"/>
        </w:rPr>
        <w:t>），</w:t>
      </w:r>
      <w:r>
        <w:rPr>
          <w:rFonts w:hint="eastAsia"/>
        </w:rPr>
        <w:t>SOP</w:t>
      </w:r>
      <w:r>
        <w:rPr>
          <w:rFonts w:hint="eastAsia"/>
        </w:rPr>
        <w:t>需张贴在仪器附近并上传预约系统中供查阅。</w:t>
      </w:r>
    </w:p>
    <w:p w14:paraId="5A9291EB" w14:textId="77777777" w:rsidR="00102313" w:rsidRDefault="00FD6FDF">
      <w:pPr>
        <w:pStyle w:val="31"/>
        <w:ind w:left="0" w:firstLineChars="200" w:firstLine="632"/>
      </w:pPr>
      <w:r>
        <w:rPr>
          <w:rFonts w:hint="eastAsia"/>
        </w:rPr>
        <w:lastRenderedPageBreak/>
        <w:t>操作人员在上机前应认真阅读操作规程，熟悉安全注意事项，尤其是涉及麻醉、药物或生物危险品操作时，严格按照</w:t>
      </w:r>
      <w:r>
        <w:rPr>
          <w:rFonts w:hint="eastAsia"/>
        </w:rPr>
        <w:t>SOP</w:t>
      </w:r>
      <w:r>
        <w:rPr>
          <w:rFonts w:hint="eastAsia"/>
        </w:rPr>
        <w:t>进行实验。</w:t>
      </w:r>
    </w:p>
    <w:p w14:paraId="43F4C720" w14:textId="77777777" w:rsidR="00102313" w:rsidRDefault="00FD6FDF">
      <w:pPr>
        <w:pStyle w:val="31"/>
        <w:ind w:left="0" w:firstLineChars="200" w:firstLine="632"/>
      </w:pPr>
      <w:r>
        <w:rPr>
          <w:rFonts w:hint="eastAsia"/>
        </w:rPr>
        <w:t>实验过程中应全程佩戴规定的个人防护用品，防止交叉污染与人身伤害。</w:t>
      </w:r>
    </w:p>
    <w:p w14:paraId="2087FFE7" w14:textId="77777777" w:rsidR="00102313" w:rsidRDefault="00FD6FDF">
      <w:pPr>
        <w:pStyle w:val="31"/>
        <w:ind w:left="0" w:firstLineChars="200" w:firstLine="632"/>
      </w:pPr>
      <w:r>
        <w:rPr>
          <w:rFonts w:hint="eastAsia"/>
        </w:rPr>
        <w:t>设备运行期间，禁止擅自更改系统设置、断电、拆装零部件或私接电源。</w:t>
      </w:r>
    </w:p>
    <w:p w14:paraId="1C70FC44" w14:textId="77777777" w:rsidR="00102313" w:rsidRDefault="00FD6FDF">
      <w:pPr>
        <w:pStyle w:val="31"/>
        <w:ind w:left="0" w:firstLineChars="200" w:firstLine="632"/>
      </w:pPr>
      <w:r>
        <w:rPr>
          <w:rFonts w:hint="eastAsia"/>
        </w:rPr>
        <w:t>仪器使用前时应检查仪器运行是否正常，使用前后若发现异常（如仪器报警、卡顿、气味异常、温度异常等）时，应立即停止操作并报告仪器管理员，不得自行拆修。</w:t>
      </w:r>
    </w:p>
    <w:p w14:paraId="358A6AC9" w14:textId="77777777" w:rsidR="00102313" w:rsidRDefault="00FD6FDF">
      <w:pPr>
        <w:pStyle w:val="31"/>
        <w:ind w:left="0" w:firstLineChars="200" w:firstLine="632"/>
      </w:pPr>
      <w:r>
        <w:rPr>
          <w:rFonts w:hint="eastAsia"/>
        </w:rPr>
        <w:t>每次使用结</w:t>
      </w:r>
      <w:r>
        <w:rPr>
          <w:rFonts w:hint="eastAsia"/>
        </w:rPr>
        <w:t>束后，操作人员应关闭电源设备，</w:t>
      </w:r>
      <w:bookmarkStart w:id="1" w:name="_Hlk212558623"/>
      <w:r>
        <w:rPr>
          <w:rFonts w:hint="eastAsia"/>
        </w:rPr>
        <w:t>对仪器设备进行必要的清洁与消毒，实验台面恢复原状</w:t>
      </w:r>
      <w:bookmarkEnd w:id="1"/>
      <w:r>
        <w:rPr>
          <w:rFonts w:hint="eastAsia"/>
        </w:rPr>
        <w:t>，保持设备整洁、干燥、无尘。</w:t>
      </w:r>
    </w:p>
    <w:p w14:paraId="1A2F6FB2" w14:textId="77777777" w:rsidR="00102313" w:rsidRDefault="00FD6FDF">
      <w:pPr>
        <w:pStyle w:val="31"/>
        <w:ind w:left="0" w:firstLineChars="200" w:firstLine="632"/>
      </w:pPr>
      <w:r>
        <w:rPr>
          <w:rFonts w:hint="eastAsia"/>
        </w:rPr>
        <w:t>仪器出现故障应立即停止使用并报告管理人员，不得自行拆修。</w:t>
      </w:r>
    </w:p>
    <w:p w14:paraId="28DCCEDD" w14:textId="77777777" w:rsidR="00102313" w:rsidRDefault="00102313">
      <w:pPr>
        <w:pStyle w:val="31"/>
        <w:numPr>
          <w:ilvl w:val="2"/>
          <w:numId w:val="0"/>
        </w:numPr>
      </w:pPr>
    </w:p>
    <w:p w14:paraId="39F8CDE6" w14:textId="77777777" w:rsidR="00102313" w:rsidRDefault="00FD6FDF">
      <w:pPr>
        <w:pStyle w:val="1"/>
      </w:pPr>
      <w:r>
        <w:rPr>
          <w:rFonts w:hint="eastAsia"/>
        </w:rPr>
        <w:t>屏障环境与物品管理</w:t>
      </w:r>
    </w:p>
    <w:p w14:paraId="18FFD3B0" w14:textId="77777777" w:rsidR="00102313" w:rsidRDefault="00FD6FDF">
      <w:pPr>
        <w:pStyle w:val="21"/>
      </w:pPr>
      <w:r>
        <w:rPr>
          <w:rFonts w:hint="eastAsia"/>
        </w:rPr>
        <w:t>带入屏障环境实验室和仪器室的所有物品均应消毒灭菌。严禁私自携带与实验无关的物品进入操作间，保持实验环境整洁与安全。</w:t>
      </w:r>
    </w:p>
    <w:p w14:paraId="2968C654" w14:textId="77777777" w:rsidR="00102313" w:rsidRDefault="00FD6FDF">
      <w:pPr>
        <w:pStyle w:val="21"/>
      </w:pPr>
      <w:r>
        <w:rPr>
          <w:rFonts w:hint="eastAsia"/>
        </w:rPr>
        <w:t>危废物处理：一次性耗材、个人防护物品、实验</w:t>
      </w:r>
      <w:r>
        <w:rPr>
          <w:rFonts w:hint="eastAsia"/>
        </w:rPr>
        <w:lastRenderedPageBreak/>
        <w:t>动物尸体、动物组织标本、针头刀片、无机有机废弃物、感染性废物等须按照实验动物中心相关规定执行。</w:t>
      </w:r>
    </w:p>
    <w:p w14:paraId="338D519E" w14:textId="77777777" w:rsidR="00102313" w:rsidRDefault="00FD6FDF">
      <w:pPr>
        <w:pStyle w:val="1"/>
      </w:pPr>
      <w:r>
        <w:rPr>
          <w:rFonts w:hint="eastAsia"/>
        </w:rPr>
        <w:t>实验动物管理</w:t>
      </w:r>
    </w:p>
    <w:p w14:paraId="4F80F0B7" w14:textId="77777777" w:rsidR="00102313" w:rsidRDefault="00FD6FDF">
      <w:pPr>
        <w:pStyle w:val="21"/>
      </w:pPr>
      <w:r>
        <w:rPr>
          <w:rFonts w:hint="eastAsia"/>
        </w:rPr>
        <w:t>所有实验动物必须来源合法，符合国家规定，并经中心审批备案</w:t>
      </w:r>
      <w:r>
        <w:rPr>
          <w:rFonts w:hint="eastAsia"/>
        </w:rPr>
        <w:t>。</w:t>
      </w:r>
    </w:p>
    <w:p w14:paraId="209F7FEA" w14:textId="77777777" w:rsidR="00102313" w:rsidRDefault="00FD6FDF">
      <w:pPr>
        <w:pStyle w:val="21"/>
      </w:pPr>
      <w:r>
        <w:rPr>
          <w:rFonts w:hint="eastAsia"/>
        </w:rPr>
        <w:t>实验过程中必须严格遵守动物福利和伦理的各项要求。</w:t>
      </w:r>
    </w:p>
    <w:p w14:paraId="21FAE8E9" w14:textId="77777777" w:rsidR="00102313" w:rsidRDefault="00FD6FDF">
      <w:pPr>
        <w:pStyle w:val="21"/>
      </w:pPr>
      <w:r>
        <w:rPr>
          <w:rFonts w:hint="eastAsia"/>
        </w:rPr>
        <w:t>感染性实验须在相应生物安全等级实验室内进行，不得擅自改变实验分区。</w:t>
      </w:r>
    </w:p>
    <w:p w14:paraId="31C5EF43" w14:textId="77777777" w:rsidR="00102313" w:rsidRDefault="00FD6FDF">
      <w:pPr>
        <w:pStyle w:val="21"/>
      </w:pPr>
      <w:r>
        <w:rPr>
          <w:rFonts w:hint="eastAsia"/>
        </w:rPr>
        <w:t>从实验动物中心其他区域转入另一实验区开展实验的人员或课题，必须在中心网上办公流程提交相关实验申请后，经区域负责人审核通过后方可进入。</w:t>
      </w:r>
    </w:p>
    <w:p w14:paraId="1178B529" w14:textId="77777777" w:rsidR="00102313" w:rsidRDefault="00FD6FDF">
      <w:pPr>
        <w:pStyle w:val="21"/>
      </w:pPr>
      <w:r>
        <w:rPr>
          <w:rFonts w:hint="eastAsia"/>
        </w:rPr>
        <w:t>为确保动物实验环境的生物安全性与稳定性，实验动物中心不接收任何来自中心外部区域的小鼠进入实验区域。</w:t>
      </w:r>
    </w:p>
    <w:p w14:paraId="5ECA94DF" w14:textId="77777777" w:rsidR="00102313" w:rsidRDefault="00FD6FDF">
      <w:pPr>
        <w:pStyle w:val="1"/>
      </w:pPr>
      <w:r>
        <w:rPr>
          <w:rFonts w:hint="eastAsia"/>
        </w:rPr>
        <w:t>数据与信息管理</w:t>
      </w:r>
    </w:p>
    <w:p w14:paraId="1CBE2AF2" w14:textId="77777777" w:rsidR="00102313" w:rsidRDefault="00FD6FDF">
      <w:pPr>
        <w:pStyle w:val="21"/>
      </w:pPr>
      <w:r>
        <w:rPr>
          <w:rFonts w:hint="eastAsia"/>
        </w:rPr>
        <w:t>实验动物中心实验室配有无线网络，数据传输采用安全网络传输方式，严禁使用未经备案的移动存储设备（如</w:t>
      </w:r>
      <w:r>
        <w:rPr>
          <w:rFonts w:hint="eastAsia"/>
        </w:rPr>
        <w:t>U</w:t>
      </w:r>
      <w:r>
        <w:rPr>
          <w:rFonts w:hint="eastAsia"/>
        </w:rPr>
        <w:t>盘）拷贝实验数据</w:t>
      </w:r>
      <w:r>
        <w:t>。</w:t>
      </w:r>
    </w:p>
    <w:p w14:paraId="46824A06" w14:textId="77777777" w:rsidR="00102313" w:rsidRDefault="00FD6FDF">
      <w:pPr>
        <w:pStyle w:val="21"/>
      </w:pPr>
      <w:r>
        <w:rPr>
          <w:rFonts w:hint="eastAsia"/>
        </w:rPr>
        <w:t>实验人员应及时保存传输</w:t>
      </w:r>
      <w:r>
        <w:rPr>
          <w:rFonts w:hint="eastAsia"/>
        </w:rPr>
        <w:t>自己的数据，防止数据丢失、损坏或泄露。涉及生物安全及敏感科研信息的文件须自行</w:t>
      </w:r>
      <w:r>
        <w:rPr>
          <w:rFonts w:hint="eastAsia"/>
        </w:rPr>
        <w:lastRenderedPageBreak/>
        <w:t>加密存储。</w:t>
      </w:r>
    </w:p>
    <w:p w14:paraId="0F5EA64B" w14:textId="77777777" w:rsidR="00102313" w:rsidRDefault="00FD6FDF">
      <w:pPr>
        <w:pStyle w:val="21"/>
      </w:pPr>
      <w:r>
        <w:rPr>
          <w:rFonts w:hint="eastAsia"/>
        </w:rPr>
        <w:t>由于实验数据量巨大，为保障仪器的正常运行，将对每台仪器所产生的数据进行不定期清理。中心电脑和公共服务器上的实验数据最长保存</w:t>
      </w:r>
      <w:r>
        <w:rPr>
          <w:rFonts w:hint="eastAsia"/>
        </w:rPr>
        <w:t>3</w:t>
      </w:r>
      <w:r>
        <w:t>0</w:t>
      </w:r>
      <w:r>
        <w:rPr>
          <w:rFonts w:hint="eastAsia"/>
        </w:rPr>
        <w:t>天，若未及时保存导致丢失数据，中心概不负责。</w:t>
      </w:r>
    </w:p>
    <w:p w14:paraId="3D1E441E" w14:textId="77777777" w:rsidR="00102313" w:rsidRDefault="00FD6FDF">
      <w:pPr>
        <w:pStyle w:val="21"/>
      </w:pPr>
      <w:r>
        <w:rPr>
          <w:rFonts w:hint="eastAsia"/>
        </w:rPr>
        <w:t>使用人员不得私自查看、复制、删除、修改、使用他人的实验数据，一经发现将按违规处理。</w:t>
      </w:r>
    </w:p>
    <w:p w14:paraId="4D280791" w14:textId="77777777" w:rsidR="00102313" w:rsidRDefault="00FD6FDF">
      <w:pPr>
        <w:pStyle w:val="1"/>
      </w:pPr>
      <w:r>
        <w:rPr>
          <w:rFonts w:hint="eastAsia"/>
        </w:rPr>
        <w:t>应急处理与违规处罚</w:t>
      </w:r>
    </w:p>
    <w:p w14:paraId="13B72942" w14:textId="77777777" w:rsidR="00102313" w:rsidRDefault="00FD6FDF">
      <w:pPr>
        <w:pStyle w:val="21"/>
      </w:pPr>
      <w:r>
        <w:rPr>
          <w:rFonts w:hint="eastAsia"/>
        </w:rPr>
        <w:t>因违反本制度造成仪器设备损坏、人员伤害或安全事故的，视其损坏程度和情节轻重，对责任者处以批评教育、书面检查等处分，并由责任人课题组承担仪器维修费用。</w:t>
      </w:r>
      <w:r>
        <w:rPr>
          <w:rFonts w:hint="eastAsia"/>
        </w:rPr>
        <w:t>情节严重者，除承担经济损失外，还将暂停其实验资格或取消中心使用权限（详见附件一）。</w:t>
      </w:r>
    </w:p>
    <w:p w14:paraId="74B68BCF" w14:textId="77777777" w:rsidR="00102313" w:rsidRDefault="00FD6FDF">
      <w:pPr>
        <w:pStyle w:val="21"/>
      </w:pPr>
      <w:r>
        <w:rPr>
          <w:rFonts w:hint="eastAsia"/>
        </w:rPr>
        <w:t>发生动物逃逸、人员受伤、化学品泄漏或设备故障等突发情况，使用人员应第一时间报告中心管理人员，并配合采取应急处置措施。</w:t>
      </w:r>
    </w:p>
    <w:p w14:paraId="1A1E854E" w14:textId="77777777" w:rsidR="00102313" w:rsidRDefault="00FD6FDF">
      <w:pPr>
        <w:pStyle w:val="21"/>
      </w:pPr>
      <w:r>
        <w:rPr>
          <w:rFonts w:hint="eastAsia"/>
        </w:rPr>
        <w:t>应急处理：遇到紧急情况，人员必须服从管理员安排，尽快处理或撤离</w:t>
      </w:r>
      <w:r>
        <w:t>。</w:t>
      </w:r>
      <w:r>
        <w:rPr>
          <w:rFonts w:hint="eastAsia"/>
        </w:rPr>
        <w:t>应急情况和处理结果需形成书面报告，存档备案。</w:t>
      </w:r>
    </w:p>
    <w:p w14:paraId="1FECB39D" w14:textId="77777777" w:rsidR="00102313" w:rsidRDefault="00FD6FDF">
      <w:pPr>
        <w:pStyle w:val="21"/>
      </w:pPr>
      <w:r>
        <w:rPr>
          <w:rFonts w:hint="eastAsia"/>
        </w:rPr>
        <w:t>任何人员都有义务制止违反实验动物中心安全管理规章的操作。</w:t>
      </w:r>
    </w:p>
    <w:p w14:paraId="56B3634D" w14:textId="77777777" w:rsidR="00102313" w:rsidRDefault="00FD6FDF">
      <w:pPr>
        <w:pStyle w:val="1"/>
      </w:pPr>
      <w:r>
        <w:rPr>
          <w:rFonts w:hint="eastAsia"/>
        </w:rPr>
        <w:lastRenderedPageBreak/>
        <w:t>附则</w:t>
      </w:r>
    </w:p>
    <w:p w14:paraId="3AF575F0" w14:textId="77777777" w:rsidR="00102313" w:rsidRDefault="00FD6FDF">
      <w:pPr>
        <w:pStyle w:val="21"/>
      </w:pPr>
      <w:r>
        <w:rPr>
          <w:rFonts w:hint="eastAsia"/>
        </w:rPr>
        <w:t>本制度由实验动物中心制定并负责解释</w:t>
      </w:r>
      <w:r>
        <w:t>。</w:t>
      </w:r>
    </w:p>
    <w:p w14:paraId="75BA406A" w14:textId="77777777" w:rsidR="00102313" w:rsidRDefault="00FD6FDF">
      <w:pPr>
        <w:pStyle w:val="21"/>
      </w:pPr>
      <w:r>
        <w:rPr>
          <w:rFonts w:hint="eastAsia"/>
        </w:rPr>
        <w:t>本制度自发布之日起实施，原有相关规定废除。</w:t>
      </w:r>
    </w:p>
    <w:p w14:paraId="0546269C" w14:textId="77777777" w:rsidR="00102313" w:rsidRDefault="00FD6FDF">
      <w:pPr>
        <w:widowControl/>
        <w:ind w:firstLineChars="0" w:firstLine="0"/>
        <w:jc w:val="left"/>
        <w:rPr>
          <w:rFonts w:cstheme="majorBidi"/>
          <w:bCs/>
        </w:rPr>
      </w:pPr>
      <w:r>
        <w:rPr>
          <w:rFonts w:hint="eastAsia"/>
        </w:rPr>
        <w:br w:type="page"/>
      </w:r>
    </w:p>
    <w:p w14:paraId="6F43EB23" w14:textId="77777777" w:rsidR="00102313" w:rsidRDefault="00FD6FDF">
      <w:pPr>
        <w:pStyle w:val="41"/>
        <w:numPr>
          <w:ilvl w:val="0"/>
          <w:numId w:val="0"/>
        </w:numPr>
        <w:rPr>
          <w:b/>
          <w:bCs w:val="0"/>
        </w:rPr>
      </w:pPr>
      <w:r>
        <w:rPr>
          <w:rFonts w:hint="eastAsia"/>
          <w:b/>
          <w:bCs w:val="0"/>
        </w:rPr>
        <w:lastRenderedPageBreak/>
        <w:t>附件一：仪器设备违规使用处罚办法</w:t>
      </w:r>
    </w:p>
    <w:p w14:paraId="1BA08DF6" w14:textId="77777777" w:rsidR="00102313" w:rsidRDefault="00102313">
      <w:pPr>
        <w:pStyle w:val="41"/>
        <w:numPr>
          <w:ilvl w:val="0"/>
          <w:numId w:val="0"/>
        </w:numPr>
        <w:rPr>
          <w:b/>
          <w:bCs w:val="0"/>
        </w:rPr>
      </w:pPr>
    </w:p>
    <w:p w14:paraId="7972CDBC" w14:textId="77777777" w:rsidR="00102313" w:rsidRDefault="00FD6FDF">
      <w:pPr>
        <w:pStyle w:val="41"/>
        <w:numPr>
          <w:ilvl w:val="0"/>
          <w:numId w:val="0"/>
        </w:numPr>
        <w:rPr>
          <w:b/>
          <w:bCs w:val="0"/>
        </w:rPr>
      </w:pPr>
      <w:r>
        <w:rPr>
          <w:rFonts w:hint="eastAsia"/>
          <w:b/>
          <w:bCs w:val="0"/>
        </w:rPr>
        <w:t>参照（</w:t>
      </w:r>
      <w:r>
        <w:rPr>
          <w:rFonts w:hint="eastAsia"/>
          <w:b/>
          <w:bCs w:val="0"/>
        </w:rPr>
        <w:t>2</w:t>
      </w:r>
      <w:r>
        <w:rPr>
          <w:b/>
          <w:bCs w:val="0"/>
        </w:rPr>
        <w:t>022</w:t>
      </w:r>
      <w:r>
        <w:rPr>
          <w:rFonts w:hint="eastAsia"/>
          <w:b/>
          <w:bCs w:val="0"/>
        </w:rPr>
        <w:t>年）违反实验动物中心安全运行管理处罚办法（试行）</w:t>
      </w:r>
    </w:p>
    <w:p w14:paraId="444BAE6A" w14:textId="77777777" w:rsidR="00102313" w:rsidRDefault="00FD6FDF">
      <w:pPr>
        <w:pStyle w:val="41"/>
        <w:numPr>
          <w:ilvl w:val="0"/>
          <w:numId w:val="12"/>
        </w:numPr>
        <w:rPr>
          <w:sz w:val="28"/>
        </w:rPr>
      </w:pPr>
      <w:r>
        <w:rPr>
          <w:rFonts w:hint="eastAsia"/>
          <w:sz w:val="28"/>
        </w:rPr>
        <w:t>被扣</w:t>
      </w:r>
      <w:r>
        <w:rPr>
          <w:rFonts w:hint="eastAsia"/>
          <w:sz w:val="28"/>
        </w:rPr>
        <w:t xml:space="preserve"> 0.5 </w:t>
      </w:r>
      <w:r>
        <w:rPr>
          <w:rFonts w:hint="eastAsia"/>
          <w:sz w:val="28"/>
        </w:rPr>
        <w:t>分者，口头警告，书面签字备案；</w:t>
      </w:r>
    </w:p>
    <w:p w14:paraId="266F01EF" w14:textId="77777777" w:rsidR="00102313" w:rsidRDefault="00FD6FDF">
      <w:pPr>
        <w:pStyle w:val="41"/>
        <w:numPr>
          <w:ilvl w:val="0"/>
          <w:numId w:val="12"/>
        </w:numPr>
        <w:rPr>
          <w:sz w:val="28"/>
        </w:rPr>
      </w:pPr>
      <w:r>
        <w:rPr>
          <w:rFonts w:hint="eastAsia"/>
          <w:sz w:val="28"/>
        </w:rPr>
        <w:t>被扣</w:t>
      </w:r>
      <w:r>
        <w:rPr>
          <w:rFonts w:hint="eastAsia"/>
          <w:sz w:val="28"/>
        </w:rPr>
        <w:t xml:space="preserve"> 0.5 </w:t>
      </w:r>
      <w:r>
        <w:rPr>
          <w:rFonts w:hint="eastAsia"/>
          <w:sz w:val="28"/>
        </w:rPr>
        <w:t>分以上、</w:t>
      </w:r>
      <w:r>
        <w:rPr>
          <w:rFonts w:hint="eastAsia"/>
          <w:sz w:val="28"/>
        </w:rPr>
        <w:t xml:space="preserve">3 </w:t>
      </w:r>
      <w:r>
        <w:rPr>
          <w:rFonts w:hint="eastAsia"/>
          <w:sz w:val="28"/>
        </w:rPr>
        <w:t>分以下者，书面检查且上墙公示</w:t>
      </w:r>
      <w:r>
        <w:rPr>
          <w:rFonts w:hint="eastAsia"/>
          <w:sz w:val="28"/>
        </w:rPr>
        <w:t xml:space="preserve"> 30 </w:t>
      </w:r>
      <w:r>
        <w:rPr>
          <w:rFonts w:hint="eastAsia"/>
          <w:sz w:val="28"/>
        </w:rPr>
        <w:t>天；</w:t>
      </w:r>
    </w:p>
    <w:p w14:paraId="0BA9F71C" w14:textId="77777777" w:rsidR="00102313" w:rsidRDefault="00FD6FDF">
      <w:pPr>
        <w:pStyle w:val="41"/>
        <w:numPr>
          <w:ilvl w:val="0"/>
          <w:numId w:val="12"/>
        </w:numPr>
        <w:rPr>
          <w:sz w:val="28"/>
        </w:rPr>
      </w:pPr>
      <w:r>
        <w:rPr>
          <w:rFonts w:hint="eastAsia"/>
          <w:sz w:val="28"/>
        </w:rPr>
        <w:t>被扣</w:t>
      </w:r>
      <w:r>
        <w:rPr>
          <w:rFonts w:hint="eastAsia"/>
          <w:sz w:val="28"/>
        </w:rPr>
        <w:t xml:space="preserve"> 3 </w:t>
      </w:r>
      <w:r>
        <w:rPr>
          <w:rFonts w:hint="eastAsia"/>
          <w:sz w:val="28"/>
        </w:rPr>
        <w:t>分（一次性或累积达到</w:t>
      </w:r>
      <w:r>
        <w:rPr>
          <w:rFonts w:hint="eastAsia"/>
          <w:sz w:val="28"/>
        </w:rPr>
        <w:t xml:space="preserve"> 3 </w:t>
      </w:r>
      <w:r>
        <w:rPr>
          <w:rFonts w:hint="eastAsia"/>
          <w:sz w:val="28"/>
        </w:rPr>
        <w:t>分）者，导师签字的书面检查且上墙公示</w:t>
      </w:r>
      <w:r>
        <w:rPr>
          <w:rFonts w:hint="eastAsia"/>
          <w:sz w:val="28"/>
        </w:rPr>
        <w:t xml:space="preserve"> 60 </w:t>
      </w:r>
      <w:r>
        <w:rPr>
          <w:rFonts w:hint="eastAsia"/>
          <w:sz w:val="28"/>
        </w:rPr>
        <w:t>天；并立即暂停权限</w:t>
      </w:r>
      <w:r>
        <w:rPr>
          <w:rFonts w:hint="eastAsia"/>
          <w:sz w:val="28"/>
        </w:rPr>
        <w:t>1</w:t>
      </w:r>
      <w:r>
        <w:rPr>
          <w:sz w:val="28"/>
        </w:rPr>
        <w:t>5</w:t>
      </w:r>
      <w:r>
        <w:rPr>
          <w:rFonts w:hint="eastAsia"/>
          <w:sz w:val="28"/>
        </w:rPr>
        <w:t>天，待重新考核合格后方可启用；</w:t>
      </w:r>
    </w:p>
    <w:p w14:paraId="12799304" w14:textId="77777777" w:rsidR="00102313" w:rsidRDefault="00FD6FDF">
      <w:pPr>
        <w:pStyle w:val="41"/>
        <w:numPr>
          <w:ilvl w:val="0"/>
          <w:numId w:val="12"/>
        </w:numPr>
        <w:rPr>
          <w:color w:val="FF0000"/>
          <w:sz w:val="28"/>
        </w:rPr>
      </w:pPr>
      <w:r>
        <w:rPr>
          <w:rFonts w:hint="eastAsia"/>
          <w:sz w:val="28"/>
        </w:rPr>
        <w:t>被扣</w:t>
      </w:r>
      <w:r>
        <w:rPr>
          <w:rFonts w:hint="eastAsia"/>
          <w:sz w:val="28"/>
        </w:rPr>
        <w:t xml:space="preserve"> 5 </w:t>
      </w:r>
      <w:r>
        <w:rPr>
          <w:rFonts w:hint="eastAsia"/>
          <w:sz w:val="28"/>
        </w:rPr>
        <w:t>分（一次性或累积达到</w:t>
      </w:r>
      <w:r>
        <w:rPr>
          <w:rFonts w:hint="eastAsia"/>
          <w:sz w:val="28"/>
        </w:rPr>
        <w:t xml:space="preserve"> 5 </w:t>
      </w:r>
      <w:r>
        <w:rPr>
          <w:rFonts w:hint="eastAsia"/>
          <w:sz w:val="28"/>
        </w:rPr>
        <w:t>分）者，导师签字的书面检查且上墙公示</w:t>
      </w:r>
      <w:r>
        <w:rPr>
          <w:rFonts w:hint="eastAsia"/>
          <w:sz w:val="28"/>
        </w:rPr>
        <w:t xml:space="preserve"> 180 </w:t>
      </w:r>
      <w:r>
        <w:rPr>
          <w:rFonts w:hint="eastAsia"/>
          <w:sz w:val="28"/>
        </w:rPr>
        <w:t>天，并立即暂停权限</w:t>
      </w:r>
      <w:r>
        <w:rPr>
          <w:sz w:val="28"/>
        </w:rPr>
        <w:t>30</w:t>
      </w:r>
      <w:r>
        <w:rPr>
          <w:rFonts w:hint="eastAsia"/>
          <w:sz w:val="28"/>
        </w:rPr>
        <w:t>天，待重新培训合格后方可启用；</w:t>
      </w:r>
    </w:p>
    <w:p w14:paraId="5D09A983" w14:textId="77777777" w:rsidR="00102313" w:rsidRDefault="00FD6FDF">
      <w:pPr>
        <w:pStyle w:val="41"/>
        <w:numPr>
          <w:ilvl w:val="0"/>
          <w:numId w:val="12"/>
        </w:numPr>
        <w:rPr>
          <w:color w:val="FF0000"/>
          <w:sz w:val="28"/>
        </w:rPr>
      </w:pPr>
      <w:r>
        <w:rPr>
          <w:rFonts w:hint="eastAsia"/>
          <w:sz w:val="28"/>
        </w:rPr>
        <w:t>当被扣积分累计达</w:t>
      </w:r>
      <w:r>
        <w:rPr>
          <w:rFonts w:hint="eastAsia"/>
          <w:sz w:val="28"/>
        </w:rPr>
        <w:t xml:space="preserve"> 10 </w:t>
      </w:r>
      <w:r>
        <w:rPr>
          <w:rFonts w:hint="eastAsia"/>
          <w:sz w:val="28"/>
        </w:rPr>
        <w:t>分（含）时，自即日起三年内不得启用。</w:t>
      </w:r>
    </w:p>
    <w:p w14:paraId="56B8F51C" w14:textId="77777777" w:rsidR="00102313" w:rsidRDefault="00102313">
      <w:pPr>
        <w:pStyle w:val="41"/>
        <w:numPr>
          <w:ilvl w:val="3"/>
          <w:numId w:val="0"/>
        </w:numPr>
        <w:rPr>
          <w:b/>
          <w:bCs w:val="0"/>
        </w:rPr>
      </w:pPr>
    </w:p>
    <w:p w14:paraId="10A009F1" w14:textId="77777777" w:rsidR="00102313" w:rsidRDefault="00FD6FDF">
      <w:pPr>
        <w:pStyle w:val="41"/>
        <w:numPr>
          <w:ilvl w:val="0"/>
          <w:numId w:val="0"/>
        </w:numPr>
        <w:rPr>
          <w:b/>
          <w:bCs w:val="0"/>
          <w:sz w:val="28"/>
        </w:rPr>
      </w:pPr>
      <w:r>
        <w:rPr>
          <w:rFonts w:hint="eastAsia"/>
          <w:b/>
          <w:bCs w:val="0"/>
          <w:sz w:val="28"/>
        </w:rPr>
        <w:t>（</w:t>
      </w:r>
      <w:r>
        <w:rPr>
          <w:rFonts w:hint="eastAsia"/>
          <w:b/>
          <w:bCs w:val="0"/>
          <w:sz w:val="28"/>
        </w:rPr>
        <w:t>1</w:t>
      </w:r>
      <w:r>
        <w:rPr>
          <w:rFonts w:hint="eastAsia"/>
          <w:b/>
          <w:bCs w:val="0"/>
          <w:sz w:val="28"/>
        </w:rPr>
        <w:t>）违反以下任一条款扣</w:t>
      </w:r>
      <w:r>
        <w:rPr>
          <w:rFonts w:hint="eastAsia"/>
          <w:b/>
          <w:bCs w:val="0"/>
          <w:sz w:val="28"/>
        </w:rPr>
        <w:t>0.5</w:t>
      </w:r>
      <w:r>
        <w:rPr>
          <w:rFonts w:hint="eastAsia"/>
          <w:b/>
          <w:bCs w:val="0"/>
          <w:sz w:val="28"/>
        </w:rPr>
        <w:t>分</w:t>
      </w:r>
    </w:p>
    <w:p w14:paraId="66AA2310" w14:textId="77777777" w:rsidR="00102313" w:rsidRDefault="00FD6FDF">
      <w:pPr>
        <w:pStyle w:val="41"/>
        <w:ind w:left="0" w:firstLineChars="200" w:firstLine="552"/>
        <w:rPr>
          <w:sz w:val="28"/>
        </w:rPr>
      </w:pPr>
      <w:r>
        <w:rPr>
          <w:rFonts w:hint="eastAsia"/>
          <w:sz w:val="28"/>
        </w:rPr>
        <w:t>携带禁止带入实验室区域的物品进入实验室，如食物、饮品等；</w:t>
      </w:r>
    </w:p>
    <w:p w14:paraId="281005B7" w14:textId="77777777" w:rsidR="00102313" w:rsidRDefault="00FD6FDF">
      <w:pPr>
        <w:pStyle w:val="41"/>
        <w:ind w:left="0" w:firstLineChars="200" w:firstLine="552"/>
        <w:rPr>
          <w:sz w:val="28"/>
        </w:rPr>
      </w:pPr>
      <w:r>
        <w:rPr>
          <w:rFonts w:hint="eastAsia"/>
          <w:sz w:val="28"/>
        </w:rPr>
        <w:t>预约未使用，且未提前取消或告知相应的管理老师；</w:t>
      </w:r>
    </w:p>
    <w:p w14:paraId="09B7FC59" w14:textId="77777777" w:rsidR="00102313" w:rsidRDefault="00FD6FDF">
      <w:pPr>
        <w:pStyle w:val="41"/>
        <w:ind w:left="0" w:firstLineChars="200" w:firstLine="552"/>
        <w:rPr>
          <w:sz w:val="28"/>
        </w:rPr>
      </w:pPr>
      <w:r>
        <w:rPr>
          <w:rFonts w:hint="eastAsia"/>
          <w:sz w:val="28"/>
        </w:rPr>
        <w:t>使用仪器设备后，未按照规定登记使用情况；</w:t>
      </w:r>
    </w:p>
    <w:p w14:paraId="7258A504" w14:textId="77777777" w:rsidR="00102313" w:rsidRDefault="00FD6FDF">
      <w:pPr>
        <w:pStyle w:val="41"/>
        <w:ind w:left="0" w:firstLineChars="200" w:firstLine="552"/>
        <w:rPr>
          <w:sz w:val="28"/>
        </w:rPr>
      </w:pPr>
      <w:r>
        <w:rPr>
          <w:rFonts w:hint="eastAsia"/>
          <w:sz w:val="28"/>
        </w:rPr>
        <w:t>使用仪器设备后，未按照要求对仪器设备进行必要的清洁与消毒；使用仪器配件未按照要求归位；未按照规定清洁实验台面，未按照规定处理实验产生的废弃物、危化品。</w:t>
      </w:r>
    </w:p>
    <w:p w14:paraId="4DBF7D9E" w14:textId="77777777" w:rsidR="00102313" w:rsidRDefault="00FD6FDF">
      <w:pPr>
        <w:pStyle w:val="41"/>
        <w:numPr>
          <w:ilvl w:val="0"/>
          <w:numId w:val="0"/>
        </w:numPr>
        <w:rPr>
          <w:sz w:val="28"/>
        </w:rPr>
      </w:pPr>
      <w:r>
        <w:rPr>
          <w:rFonts w:hint="eastAsia"/>
          <w:b/>
          <w:bCs w:val="0"/>
          <w:sz w:val="28"/>
        </w:rPr>
        <w:t>（</w:t>
      </w:r>
      <w:r>
        <w:rPr>
          <w:rFonts w:hint="eastAsia"/>
          <w:b/>
          <w:bCs w:val="0"/>
          <w:sz w:val="28"/>
        </w:rPr>
        <w:t>2</w:t>
      </w:r>
      <w:r>
        <w:rPr>
          <w:rFonts w:hint="eastAsia"/>
          <w:b/>
          <w:bCs w:val="0"/>
          <w:sz w:val="28"/>
        </w:rPr>
        <w:t>）违反以下任一条款扣</w:t>
      </w:r>
      <w:r>
        <w:rPr>
          <w:rFonts w:hint="eastAsia"/>
          <w:b/>
          <w:bCs w:val="0"/>
          <w:sz w:val="28"/>
        </w:rPr>
        <w:t>1</w:t>
      </w:r>
      <w:r>
        <w:rPr>
          <w:rFonts w:hint="eastAsia"/>
          <w:b/>
          <w:bCs w:val="0"/>
          <w:sz w:val="28"/>
        </w:rPr>
        <w:t>分</w:t>
      </w:r>
    </w:p>
    <w:p w14:paraId="4642F748" w14:textId="77777777" w:rsidR="00102313" w:rsidRDefault="00FD6FDF">
      <w:pPr>
        <w:pStyle w:val="41"/>
        <w:ind w:left="0" w:firstLineChars="200" w:firstLine="552"/>
        <w:rPr>
          <w:sz w:val="28"/>
        </w:rPr>
      </w:pPr>
      <w:r>
        <w:rPr>
          <w:rFonts w:hint="eastAsia"/>
          <w:sz w:val="28"/>
        </w:rPr>
        <w:t>未按照仪器操作步骤操作，导致仪器出现故障；</w:t>
      </w:r>
    </w:p>
    <w:p w14:paraId="121559AE" w14:textId="77777777" w:rsidR="00102313" w:rsidRDefault="00FD6FDF">
      <w:pPr>
        <w:pStyle w:val="41"/>
        <w:ind w:left="0" w:firstLineChars="200" w:firstLine="552"/>
        <w:rPr>
          <w:sz w:val="28"/>
        </w:rPr>
      </w:pPr>
      <w:r>
        <w:rPr>
          <w:rFonts w:hint="eastAsia"/>
          <w:sz w:val="28"/>
        </w:rPr>
        <w:lastRenderedPageBreak/>
        <w:t>携带</w:t>
      </w:r>
      <w:r>
        <w:rPr>
          <w:rFonts w:hint="eastAsia"/>
          <w:sz w:val="28"/>
        </w:rPr>
        <w:t>U</w:t>
      </w:r>
      <w:r>
        <w:rPr>
          <w:rFonts w:hint="eastAsia"/>
          <w:sz w:val="28"/>
        </w:rPr>
        <w:t>盘或其他移动存储设备拷贝数据，造成</w:t>
      </w:r>
      <w:r>
        <w:rPr>
          <w:rFonts w:hint="eastAsia"/>
          <w:sz w:val="28"/>
        </w:rPr>
        <w:t>电脑病毒、仪器故障；</w:t>
      </w:r>
    </w:p>
    <w:p w14:paraId="581E177D" w14:textId="77777777" w:rsidR="00102313" w:rsidRDefault="00102313">
      <w:pPr>
        <w:pStyle w:val="41"/>
        <w:numPr>
          <w:ilvl w:val="0"/>
          <w:numId w:val="0"/>
        </w:numPr>
        <w:ind w:left="552"/>
        <w:rPr>
          <w:sz w:val="28"/>
        </w:rPr>
      </w:pPr>
    </w:p>
    <w:p w14:paraId="157807DB" w14:textId="77777777" w:rsidR="00102313" w:rsidRDefault="00FD6FDF">
      <w:pPr>
        <w:pStyle w:val="41"/>
        <w:numPr>
          <w:ilvl w:val="0"/>
          <w:numId w:val="0"/>
        </w:numPr>
        <w:rPr>
          <w:sz w:val="28"/>
        </w:rPr>
      </w:pPr>
      <w:r>
        <w:rPr>
          <w:rFonts w:hint="eastAsia"/>
          <w:b/>
          <w:bCs w:val="0"/>
          <w:sz w:val="28"/>
        </w:rPr>
        <w:t>（</w:t>
      </w:r>
      <w:r>
        <w:rPr>
          <w:rFonts w:hint="eastAsia"/>
          <w:b/>
          <w:bCs w:val="0"/>
          <w:sz w:val="28"/>
        </w:rPr>
        <w:t>3</w:t>
      </w:r>
      <w:r>
        <w:rPr>
          <w:rFonts w:hint="eastAsia"/>
          <w:b/>
          <w:bCs w:val="0"/>
          <w:sz w:val="28"/>
        </w:rPr>
        <w:t>）违反以下任一条款扣</w:t>
      </w:r>
      <w:r>
        <w:rPr>
          <w:rFonts w:hint="eastAsia"/>
          <w:b/>
          <w:bCs w:val="0"/>
          <w:sz w:val="28"/>
        </w:rPr>
        <w:t>3</w:t>
      </w:r>
      <w:r>
        <w:rPr>
          <w:rFonts w:hint="eastAsia"/>
          <w:b/>
          <w:bCs w:val="0"/>
          <w:sz w:val="28"/>
        </w:rPr>
        <w:t>分，且承担相对应的经济损失</w:t>
      </w:r>
    </w:p>
    <w:p w14:paraId="38D2102F" w14:textId="77777777" w:rsidR="00102313" w:rsidRDefault="00FD6FDF">
      <w:pPr>
        <w:pStyle w:val="41"/>
        <w:ind w:left="0" w:firstLineChars="200" w:firstLine="552"/>
        <w:rPr>
          <w:sz w:val="28"/>
        </w:rPr>
      </w:pPr>
      <w:r>
        <w:rPr>
          <w:rFonts w:hint="eastAsia"/>
          <w:sz w:val="28"/>
        </w:rPr>
        <w:t>造成仪器故障隐瞒不报，私自拆修；</w:t>
      </w:r>
    </w:p>
    <w:p w14:paraId="6DC3BAAE" w14:textId="77777777" w:rsidR="00102313" w:rsidRDefault="00FD6FDF">
      <w:pPr>
        <w:pStyle w:val="41"/>
        <w:ind w:left="0" w:firstLineChars="200" w:firstLine="552"/>
        <w:rPr>
          <w:sz w:val="28"/>
        </w:rPr>
      </w:pPr>
      <w:r>
        <w:rPr>
          <w:rFonts w:hint="eastAsia"/>
          <w:sz w:val="28"/>
        </w:rPr>
        <w:t>未经准许搬动仪器设备；</w:t>
      </w:r>
    </w:p>
    <w:p w14:paraId="08DD9CBA" w14:textId="77777777" w:rsidR="00102313" w:rsidRDefault="00FD6FDF">
      <w:pPr>
        <w:pStyle w:val="41"/>
        <w:numPr>
          <w:ilvl w:val="0"/>
          <w:numId w:val="0"/>
        </w:numPr>
        <w:rPr>
          <w:sz w:val="28"/>
        </w:rPr>
      </w:pPr>
      <w:r>
        <w:rPr>
          <w:rFonts w:hint="eastAsia"/>
          <w:b/>
          <w:bCs w:val="0"/>
          <w:sz w:val="28"/>
        </w:rPr>
        <w:t>（</w:t>
      </w:r>
      <w:r>
        <w:rPr>
          <w:rFonts w:hint="eastAsia"/>
          <w:b/>
          <w:bCs w:val="0"/>
          <w:sz w:val="28"/>
        </w:rPr>
        <w:t>4</w:t>
      </w:r>
      <w:r>
        <w:rPr>
          <w:rFonts w:hint="eastAsia"/>
          <w:b/>
          <w:bCs w:val="0"/>
          <w:sz w:val="28"/>
        </w:rPr>
        <w:t>）违反以下任一条款扣</w:t>
      </w:r>
      <w:r>
        <w:rPr>
          <w:rFonts w:hint="eastAsia"/>
          <w:b/>
          <w:bCs w:val="0"/>
          <w:sz w:val="28"/>
        </w:rPr>
        <w:t>5</w:t>
      </w:r>
      <w:r>
        <w:rPr>
          <w:rFonts w:hint="eastAsia"/>
          <w:b/>
          <w:bCs w:val="0"/>
          <w:sz w:val="28"/>
        </w:rPr>
        <w:t>分，且承担相对应的经济损失</w:t>
      </w:r>
    </w:p>
    <w:p w14:paraId="38D23442" w14:textId="77777777" w:rsidR="00102313" w:rsidRDefault="00FD6FDF">
      <w:pPr>
        <w:pStyle w:val="41"/>
        <w:ind w:left="0" w:firstLineChars="200" w:firstLine="552"/>
        <w:rPr>
          <w:sz w:val="28"/>
        </w:rPr>
      </w:pPr>
      <w:r>
        <w:rPr>
          <w:rFonts w:hint="eastAsia"/>
          <w:sz w:val="28"/>
        </w:rPr>
        <w:t>未经上机培训、考核，未取得仪器管理老师批准，擅自进入仪器室使用大型仪器设备；</w:t>
      </w:r>
    </w:p>
    <w:p w14:paraId="732B93A7" w14:textId="77777777" w:rsidR="00102313" w:rsidRDefault="00FD6FDF">
      <w:pPr>
        <w:pStyle w:val="41"/>
        <w:ind w:left="0" w:firstLineChars="200" w:firstLine="552"/>
        <w:rPr>
          <w:sz w:val="28"/>
        </w:rPr>
      </w:pPr>
      <w:r>
        <w:rPr>
          <w:rFonts w:hint="eastAsia"/>
          <w:sz w:val="28"/>
        </w:rPr>
        <w:t>未经准许随意拔刷卡机；</w:t>
      </w:r>
    </w:p>
    <w:p w14:paraId="69CC590A" w14:textId="77777777" w:rsidR="00102313" w:rsidRDefault="00FD6FDF">
      <w:pPr>
        <w:pStyle w:val="41"/>
        <w:ind w:left="0" w:firstLineChars="200" w:firstLine="552"/>
        <w:rPr>
          <w:sz w:val="28"/>
        </w:rPr>
      </w:pPr>
      <w:r>
        <w:rPr>
          <w:rFonts w:hint="eastAsia"/>
          <w:sz w:val="28"/>
        </w:rPr>
        <w:t>使用人员私自查看、复制、删除、修改、使用他人的实验数据；</w:t>
      </w:r>
    </w:p>
    <w:p w14:paraId="5F80B9B6" w14:textId="77777777" w:rsidR="00102313" w:rsidRDefault="00FD6FDF">
      <w:pPr>
        <w:pStyle w:val="41"/>
        <w:ind w:left="0" w:firstLineChars="200" w:firstLine="552"/>
        <w:rPr>
          <w:sz w:val="28"/>
        </w:rPr>
      </w:pPr>
      <w:r>
        <w:rPr>
          <w:rFonts w:hint="eastAsia"/>
          <w:sz w:val="28"/>
        </w:rPr>
        <w:t>不听从工作人员安排，破坏实验室正常运行秩序，干扰他人实验。</w:t>
      </w:r>
    </w:p>
    <w:sectPr w:rsidR="00102313">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7" w:header="850" w:footer="1531" w:gutter="0"/>
      <w:cols w:space="425"/>
      <w:titlePg/>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57333" w14:textId="77777777" w:rsidR="00FD6FDF" w:rsidRDefault="00FD6FDF">
      <w:pPr>
        <w:ind w:firstLine="640"/>
      </w:pPr>
      <w:r>
        <w:separator/>
      </w:r>
    </w:p>
  </w:endnote>
  <w:endnote w:type="continuationSeparator" w:id="0">
    <w:p w14:paraId="75C3D4AE" w14:textId="77777777" w:rsidR="00FD6FDF" w:rsidRDefault="00FD6FDF">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9B43" w14:textId="77777777" w:rsidR="00102313" w:rsidRDefault="00FD6FDF">
    <w:pPr>
      <w:pStyle w:val="-"/>
      <w:ind w:left="320"/>
    </w:pPr>
    <w:r>
      <w:rPr>
        <w:rFonts w:hint="eastAsia"/>
      </w:rPr>
      <w:t>—</w:t>
    </w:r>
    <w:r>
      <w:t xml:space="preserve"> </w:t>
    </w:r>
    <w:r>
      <w:fldChar w:fldCharType="begin"/>
    </w:r>
    <w:r>
      <w:instrText xml:space="preserve"> PAGE \* ARABIC </w:instrText>
    </w:r>
    <w:r>
      <w:fldChar w:fldCharType="separate"/>
    </w:r>
    <w:r>
      <w:t>1</w:t>
    </w:r>
    <w:r>
      <w:fldChar w:fldCharType="end"/>
    </w:r>
    <w: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0143" w14:textId="77777777" w:rsidR="00102313" w:rsidRDefault="00FD6FDF">
    <w:pPr>
      <w:pStyle w:val="aff6"/>
      <w:ind w:right="320"/>
    </w:pPr>
    <w:r>
      <w:rPr>
        <w:rFonts w:hint="eastAsia"/>
      </w:rPr>
      <w:t>—</w:t>
    </w:r>
    <w:r>
      <w:t xml:space="preserve"> </w:t>
    </w:r>
    <w:r>
      <w:fldChar w:fldCharType="begin"/>
    </w:r>
    <w:r>
      <w:instrText xml:space="preserve"> PAGE \* ARABIC </w:instrText>
    </w:r>
    <w:r>
      <w:fldChar w:fldCharType="separate"/>
    </w:r>
    <w:r>
      <w:t>1</w:t>
    </w:r>
    <w:r>
      <w:fldChar w:fldCharType="end"/>
    </w:r>
    <w:r>
      <w:t xml:space="preserve"> </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4765" w14:textId="46DE7E9A" w:rsidR="00102313" w:rsidRDefault="00FD6FDF">
    <w:pPr>
      <w:pStyle w:val="aff6"/>
      <w:ind w:right="320"/>
    </w:pPr>
    <w:r>
      <w:fldChar w:fldCharType="begin"/>
    </w:r>
    <w:r>
      <w:instrText xml:space="preserve"> IF </w:instrText>
    </w:r>
    <w:r>
      <w:fldChar w:fldCharType="begin"/>
    </w:r>
    <w:r>
      <w:instrText xml:space="preserve"> NUMPAGES </w:instrText>
    </w:r>
    <w:r>
      <w:fldChar w:fldCharType="separate"/>
    </w:r>
    <w:r w:rsidR="00C6614A">
      <w:rPr>
        <w:noProof/>
      </w:rPr>
      <w:instrText>11</w:instrText>
    </w:r>
    <w:r>
      <w:fldChar w:fldCharType="end"/>
    </w:r>
    <w:r>
      <w:instrText xml:space="preserve"> &gt; 1 "</w:instrText>
    </w:r>
    <w:r>
      <w:rPr>
        <w:rFonts w:hint="eastAsia"/>
      </w:rPr>
      <w:instrText>—</w:instrText>
    </w:r>
    <w:r>
      <w:instrText xml:space="preserve"> </w:instrText>
    </w:r>
    <w:r>
      <w:fldChar w:fldCharType="begin"/>
    </w:r>
    <w:r>
      <w:instrText xml:space="preserve"> PAGE \* ARABIC </w:instrText>
    </w:r>
    <w:r>
      <w:fldChar w:fldCharType="separate"/>
    </w:r>
    <w:r w:rsidR="00C6614A">
      <w:rPr>
        <w:noProof/>
      </w:rPr>
      <w:instrText>1</w:instrText>
    </w:r>
    <w:r>
      <w:fldChar w:fldCharType="end"/>
    </w:r>
    <w:r>
      <w:instrText xml:space="preserve"> </w:instrText>
    </w:r>
    <w:r>
      <w:rPr>
        <w:rFonts w:hint="eastAsia"/>
      </w:rPr>
      <w:instrText>—</w:instrText>
    </w:r>
    <w:r>
      <w:instrText xml:space="preserve">" "" </w:instrText>
    </w:r>
    <w:r>
      <w:fldChar w:fldCharType="separate"/>
    </w:r>
    <w:r w:rsidR="00C6614A">
      <w:rPr>
        <w:rFonts w:hint="eastAsia"/>
        <w:noProof/>
      </w:rPr>
      <w:t>—</w:t>
    </w:r>
    <w:r w:rsidR="00C6614A">
      <w:rPr>
        <w:noProof/>
      </w:rPr>
      <w:t xml:space="preserve"> 1 </w:t>
    </w:r>
    <w:r w:rsidR="00C6614A">
      <w:rPr>
        <w:rFonts w:hint="eastAsia"/>
        <w:noProof/>
      </w:rPr>
      <w: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FFBD" w14:textId="77777777" w:rsidR="00FD6FDF" w:rsidRDefault="00FD6FDF">
      <w:pPr>
        <w:ind w:firstLine="640"/>
      </w:pPr>
      <w:r>
        <w:separator/>
      </w:r>
    </w:p>
  </w:footnote>
  <w:footnote w:type="continuationSeparator" w:id="0">
    <w:p w14:paraId="0838C125" w14:textId="77777777" w:rsidR="00FD6FDF" w:rsidRDefault="00FD6FDF">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2B2F" w14:textId="77777777" w:rsidR="00102313" w:rsidRDefault="00102313">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2386" w14:textId="77777777" w:rsidR="00102313" w:rsidRDefault="00102313">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C56B" w14:textId="77777777" w:rsidR="00102313" w:rsidRDefault="00102313">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0" w15:restartNumberingAfterBreak="0">
    <w:nsid w:val="3F3506A2"/>
    <w:multiLevelType w:val="multilevel"/>
    <w:tmpl w:val="3F3506A2"/>
    <w:lvl w:ilvl="0">
      <w:start w:val="1"/>
      <w:numFmt w:val="chineseCountingThousand"/>
      <w:lvlText w:val="%1."/>
      <w:lvlJc w:val="left"/>
      <w:pPr>
        <w:ind w:left="735"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41E321B"/>
    <w:multiLevelType w:val="multilevel"/>
    <w:tmpl w:val="641E321B"/>
    <w:lvl w:ilvl="0">
      <w:start w:val="1"/>
      <w:numFmt w:val="chineseCountingThousand"/>
      <w:pStyle w:val="1"/>
      <w:suff w:val="nothing"/>
      <w:lvlText w:val="第%1章  "/>
      <w:lvlJc w:val="left"/>
      <w:pPr>
        <w:ind w:left="5953" w:firstLine="0"/>
      </w:pPr>
    </w:lvl>
    <w:lvl w:ilvl="1">
      <w:start w:val="1"/>
      <w:numFmt w:val="chineseCountingThousand"/>
      <w:lvlRestart w:val="0"/>
      <w:pStyle w:val="21"/>
      <w:suff w:val="nothing"/>
      <w:lvlText w:val="第%2条  "/>
      <w:lvlJc w:val="left"/>
      <w:pPr>
        <w:ind w:left="992" w:firstLine="0"/>
      </w:pPr>
      <w:rPr>
        <w:rFonts w:ascii="黑体" w:eastAsia="黑体" w:hAnsi="黑体" w:hint="eastAsia"/>
        <w:sz w:val="32"/>
        <w:lang w:val="en-US"/>
      </w:rPr>
    </w:lvl>
    <w:lvl w:ilvl="2">
      <w:start w:val="1"/>
      <w:numFmt w:val="chineseCountingThousand"/>
      <w:pStyle w:val="31"/>
      <w:suff w:val="nothing"/>
      <w:lvlText w:val="（%3）"/>
      <w:lvlJc w:val="left"/>
      <w:pPr>
        <w:ind w:left="2693" w:firstLine="0"/>
      </w:pPr>
    </w:lvl>
    <w:lvl w:ilvl="3">
      <w:start w:val="1"/>
      <w:numFmt w:val="decimal"/>
      <w:pStyle w:val="41"/>
      <w:suff w:val="nothing"/>
      <w:lvlText w:val="%4."/>
      <w:lvlJc w:val="left"/>
      <w:pPr>
        <w:ind w:left="3685" w:firstLine="0"/>
      </w:pPr>
    </w:lvl>
    <w:lvl w:ilvl="4">
      <w:start w:val="1"/>
      <w:numFmt w:val="decimal"/>
      <w:pStyle w:val="51"/>
      <w:suff w:val="nothing"/>
      <w:lvlText w:val="%1.%2.%3.%4.%5"/>
      <w:lvlJc w:val="left"/>
      <w:pPr>
        <w:ind w:left="0" w:firstLine="0"/>
      </w:pPr>
    </w:lvl>
    <w:lvl w:ilvl="5">
      <w:start w:val="1"/>
      <w:numFmt w:val="decimal"/>
      <w:pStyle w:val="6"/>
      <w:suff w:val="nothing"/>
      <w:lvlText w:val="%1.%2.%3.%4.%5.%6"/>
      <w:lvlJc w:val="left"/>
      <w:pPr>
        <w:ind w:left="0" w:firstLine="0"/>
      </w:pPr>
    </w:lvl>
    <w:lvl w:ilvl="6">
      <w:start w:val="1"/>
      <w:numFmt w:val="decimal"/>
      <w:pStyle w:val="7"/>
      <w:suff w:val="nothing"/>
      <w:lvlText w:val="%1.%2.%3.%4.%5.%6.%7"/>
      <w:lvlJc w:val="left"/>
      <w:pPr>
        <w:ind w:left="0" w:firstLine="0"/>
      </w:pPr>
    </w:lvl>
    <w:lvl w:ilvl="7">
      <w:start w:val="1"/>
      <w:numFmt w:val="decimal"/>
      <w:pStyle w:val="8"/>
      <w:suff w:val="nothing"/>
      <w:lvlText w:val="%1.%2.%3.%4.%5.%6.%7.%8"/>
      <w:lvlJc w:val="left"/>
      <w:pPr>
        <w:ind w:left="0" w:firstLine="0"/>
      </w:pPr>
    </w:lvl>
    <w:lvl w:ilvl="8">
      <w:start w:val="1"/>
      <w:numFmt w:val="decimal"/>
      <w:pStyle w:val="9"/>
      <w:suff w:val="nothing"/>
      <w:lvlText w:val="%1.%2.%3.%4.%5.%6.%7.%8.%9"/>
      <w:lvlJc w:val="left"/>
      <w:pPr>
        <w:ind w:left="0" w:firstLine="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Theme/>
  <w:styleLockQFSet/>
  <w:defaultTabStop w:val="420"/>
  <w:evenAndOddHeaders/>
  <w:drawingGridHorizontalSpacing w:val="158"/>
  <w:drawingGridVerticalSpacing w:val="57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354852"/>
    <w:rsid w:val="000209BC"/>
    <w:rsid w:val="0004225F"/>
    <w:rsid w:val="00086353"/>
    <w:rsid w:val="00086522"/>
    <w:rsid w:val="000B4A3D"/>
    <w:rsid w:val="000C0370"/>
    <w:rsid w:val="000D40CA"/>
    <w:rsid w:val="000F34CD"/>
    <w:rsid w:val="00102313"/>
    <w:rsid w:val="001130BA"/>
    <w:rsid w:val="001213FB"/>
    <w:rsid w:val="00135DF9"/>
    <w:rsid w:val="00145A2A"/>
    <w:rsid w:val="00163923"/>
    <w:rsid w:val="00180A8B"/>
    <w:rsid w:val="00186F41"/>
    <w:rsid w:val="001C025D"/>
    <w:rsid w:val="001C1520"/>
    <w:rsid w:val="001C2012"/>
    <w:rsid w:val="001C519C"/>
    <w:rsid w:val="001E2D32"/>
    <w:rsid w:val="002030B3"/>
    <w:rsid w:val="00204CF8"/>
    <w:rsid w:val="0020706B"/>
    <w:rsid w:val="00224331"/>
    <w:rsid w:val="00266BE2"/>
    <w:rsid w:val="00266D8F"/>
    <w:rsid w:val="002A161E"/>
    <w:rsid w:val="002B7799"/>
    <w:rsid w:val="002D667E"/>
    <w:rsid w:val="002F39A8"/>
    <w:rsid w:val="0034783A"/>
    <w:rsid w:val="003652C8"/>
    <w:rsid w:val="00367CD0"/>
    <w:rsid w:val="00370AA6"/>
    <w:rsid w:val="00390DE9"/>
    <w:rsid w:val="003926E4"/>
    <w:rsid w:val="003A4B4F"/>
    <w:rsid w:val="003A6980"/>
    <w:rsid w:val="003C70C2"/>
    <w:rsid w:val="003D7055"/>
    <w:rsid w:val="003D7846"/>
    <w:rsid w:val="003E2932"/>
    <w:rsid w:val="00400ABE"/>
    <w:rsid w:val="00424CA7"/>
    <w:rsid w:val="00434A63"/>
    <w:rsid w:val="004630D1"/>
    <w:rsid w:val="004A2E73"/>
    <w:rsid w:val="004D046A"/>
    <w:rsid w:val="00504333"/>
    <w:rsid w:val="00543BD5"/>
    <w:rsid w:val="00552855"/>
    <w:rsid w:val="00561600"/>
    <w:rsid w:val="00584F62"/>
    <w:rsid w:val="005A1F3D"/>
    <w:rsid w:val="005F2628"/>
    <w:rsid w:val="006010C2"/>
    <w:rsid w:val="006516B6"/>
    <w:rsid w:val="00671479"/>
    <w:rsid w:val="0069335E"/>
    <w:rsid w:val="006A5DFD"/>
    <w:rsid w:val="006C27B3"/>
    <w:rsid w:val="006D62EB"/>
    <w:rsid w:val="006E2F6E"/>
    <w:rsid w:val="007123DF"/>
    <w:rsid w:val="0071268D"/>
    <w:rsid w:val="00725685"/>
    <w:rsid w:val="007405FC"/>
    <w:rsid w:val="00755946"/>
    <w:rsid w:val="00772586"/>
    <w:rsid w:val="00795346"/>
    <w:rsid w:val="007C173B"/>
    <w:rsid w:val="00813669"/>
    <w:rsid w:val="00822678"/>
    <w:rsid w:val="008655DF"/>
    <w:rsid w:val="008779EF"/>
    <w:rsid w:val="0089504D"/>
    <w:rsid w:val="008A4A0B"/>
    <w:rsid w:val="008B409B"/>
    <w:rsid w:val="008C38AF"/>
    <w:rsid w:val="00902A7C"/>
    <w:rsid w:val="00906327"/>
    <w:rsid w:val="00910859"/>
    <w:rsid w:val="00921562"/>
    <w:rsid w:val="00931716"/>
    <w:rsid w:val="0093717A"/>
    <w:rsid w:val="0094129F"/>
    <w:rsid w:val="00960D7B"/>
    <w:rsid w:val="00980895"/>
    <w:rsid w:val="009A1707"/>
    <w:rsid w:val="009A7674"/>
    <w:rsid w:val="009D6CDA"/>
    <w:rsid w:val="009E0689"/>
    <w:rsid w:val="009F7DB3"/>
    <w:rsid w:val="00A021AD"/>
    <w:rsid w:val="00A20F21"/>
    <w:rsid w:val="00A26CE2"/>
    <w:rsid w:val="00A44636"/>
    <w:rsid w:val="00A67FDE"/>
    <w:rsid w:val="00A9103B"/>
    <w:rsid w:val="00AB1603"/>
    <w:rsid w:val="00AC72DF"/>
    <w:rsid w:val="00AE700E"/>
    <w:rsid w:val="00AF16AD"/>
    <w:rsid w:val="00B24279"/>
    <w:rsid w:val="00B37EE2"/>
    <w:rsid w:val="00B57923"/>
    <w:rsid w:val="00B77BF2"/>
    <w:rsid w:val="00B802E4"/>
    <w:rsid w:val="00B85950"/>
    <w:rsid w:val="00B94117"/>
    <w:rsid w:val="00BD0EF9"/>
    <w:rsid w:val="00BE0499"/>
    <w:rsid w:val="00C0297D"/>
    <w:rsid w:val="00C21664"/>
    <w:rsid w:val="00C45587"/>
    <w:rsid w:val="00C64D9A"/>
    <w:rsid w:val="00C6614A"/>
    <w:rsid w:val="00CB070E"/>
    <w:rsid w:val="00CE2952"/>
    <w:rsid w:val="00D07C5D"/>
    <w:rsid w:val="00D37BD4"/>
    <w:rsid w:val="00D501C1"/>
    <w:rsid w:val="00DB1597"/>
    <w:rsid w:val="00DC68F7"/>
    <w:rsid w:val="00DE27E2"/>
    <w:rsid w:val="00E323AB"/>
    <w:rsid w:val="00E347B1"/>
    <w:rsid w:val="00E37630"/>
    <w:rsid w:val="00E37F8F"/>
    <w:rsid w:val="00E5021B"/>
    <w:rsid w:val="00E64DDB"/>
    <w:rsid w:val="00E74BCF"/>
    <w:rsid w:val="00E7788E"/>
    <w:rsid w:val="00EA13B0"/>
    <w:rsid w:val="00EE3338"/>
    <w:rsid w:val="00EF401E"/>
    <w:rsid w:val="00F26FFF"/>
    <w:rsid w:val="00F32EE6"/>
    <w:rsid w:val="00F54A2F"/>
    <w:rsid w:val="00F715A8"/>
    <w:rsid w:val="00FC3202"/>
    <w:rsid w:val="00FD6FDF"/>
    <w:rsid w:val="00FE2FB6"/>
    <w:rsid w:val="05E93FC7"/>
    <w:rsid w:val="0B7A3A74"/>
    <w:rsid w:val="17F11DA8"/>
    <w:rsid w:val="1DC0167E"/>
    <w:rsid w:val="2C9254B0"/>
    <w:rsid w:val="447F205A"/>
    <w:rsid w:val="47DB5B06"/>
    <w:rsid w:val="4B130E93"/>
    <w:rsid w:val="56FE5689"/>
    <w:rsid w:val="65354852"/>
    <w:rsid w:val="6BF30381"/>
    <w:rsid w:val="6E6045F5"/>
    <w:rsid w:val="74253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E15C4"/>
  <w15:docId w15:val="{84A850DD-A38D-4451-AB1B-CEE50B8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39" w:defSemiHidden="0" w:defUnhideWhenUsed="0" w:defQFormat="1" w:count="376">
    <w:lsdException w:name="Normal" w:uiPriority="0"/>
    <w:lsdException w:name="heading 1" w:uiPriority="1"/>
    <w:lsdException w:name="heading 2" w:uiPriority="2"/>
    <w:lsdException w:name="heading 3" w:uiPriority="3"/>
    <w:lsdException w:name="heading 4" w:uiPriority="4"/>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6"/>
    <w:lsdException w:name="footer" w:uiPriority="7"/>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Document Map" w:semiHidden="1"/>
    <w:lsdException w:name="Plain Text" w:semiHidden="1"/>
    <w:lsdException w:name="E-mail Signature" w:semiHidden="1"/>
    <w:lsdException w:name="HTML Top of Form" w:semiHidden="1" w:uiPriority="99" w:unhideWhenUsed="1" w:qFormat="0"/>
    <w:lsdException w:name="HTML Bottom of Form" w:semiHidden="1" w:uiPriority="99" w:unhideWhenUsed="1" w:qFormat="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qFormat="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1">
    <w:name w:val="Normal"/>
    <w:qFormat/>
    <w:pPr>
      <w:widowControl w:val="0"/>
      <w:ind w:firstLineChars="200" w:firstLine="632"/>
      <w:jc w:val="both"/>
    </w:pPr>
    <w:rPr>
      <w:rFonts w:ascii="仿宋" w:eastAsia="仿宋" w:hAnsi="仿宋" w:cstheme="minorBidi"/>
      <w:sz w:val="32"/>
      <w:szCs w:val="32"/>
    </w:rPr>
  </w:style>
  <w:style w:type="paragraph" w:styleId="1">
    <w:name w:val="heading 1"/>
    <w:basedOn w:val="a1"/>
    <w:next w:val="21"/>
    <w:link w:val="10"/>
    <w:uiPriority w:val="1"/>
    <w:qFormat/>
    <w:pPr>
      <w:keepNext/>
      <w:keepLines/>
      <w:numPr>
        <w:numId w:val="1"/>
      </w:numPr>
      <w:spacing w:before="359" w:after="220"/>
      <w:ind w:left="0" w:firstLineChars="0"/>
      <w:jc w:val="center"/>
      <w:outlineLvl w:val="0"/>
    </w:pPr>
    <w:rPr>
      <w:rFonts w:ascii="方正小标宋简体" w:eastAsia="方正小标宋简体"/>
      <w:bCs/>
      <w:szCs w:val="44"/>
    </w:rPr>
  </w:style>
  <w:style w:type="paragraph" w:styleId="21">
    <w:name w:val="heading 2"/>
    <w:basedOn w:val="a1"/>
    <w:link w:val="22"/>
    <w:uiPriority w:val="2"/>
    <w:qFormat/>
    <w:pPr>
      <w:numPr>
        <w:ilvl w:val="1"/>
        <w:numId w:val="1"/>
      </w:numPr>
      <w:ind w:left="0" w:firstLine="632"/>
      <w:outlineLvl w:val="1"/>
    </w:pPr>
    <w:rPr>
      <w:rFonts w:cstheme="majorBidi"/>
      <w:bCs/>
    </w:rPr>
  </w:style>
  <w:style w:type="paragraph" w:styleId="31">
    <w:name w:val="heading 3"/>
    <w:basedOn w:val="a1"/>
    <w:link w:val="32"/>
    <w:uiPriority w:val="3"/>
    <w:qFormat/>
    <w:pPr>
      <w:numPr>
        <w:ilvl w:val="2"/>
        <w:numId w:val="1"/>
      </w:numPr>
      <w:ind w:firstLineChars="0"/>
      <w:outlineLvl w:val="2"/>
    </w:pPr>
    <w:rPr>
      <w:bCs/>
    </w:rPr>
  </w:style>
  <w:style w:type="paragraph" w:styleId="41">
    <w:name w:val="heading 4"/>
    <w:basedOn w:val="a1"/>
    <w:link w:val="42"/>
    <w:uiPriority w:val="4"/>
    <w:qFormat/>
    <w:pPr>
      <w:numPr>
        <w:ilvl w:val="3"/>
        <w:numId w:val="1"/>
      </w:numPr>
      <w:ind w:firstLineChars="0"/>
      <w:outlineLvl w:val="3"/>
    </w:pPr>
    <w:rPr>
      <w:rFonts w:cstheme="majorBidi"/>
      <w:bCs/>
      <w:szCs w:val="28"/>
    </w:rPr>
  </w:style>
  <w:style w:type="paragraph" w:styleId="51">
    <w:name w:val="heading 5"/>
    <w:basedOn w:val="a1"/>
    <w:next w:val="a1"/>
    <w:link w:val="52"/>
    <w:uiPriority w:val="39"/>
    <w:semiHidden/>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0"/>
    <w:uiPriority w:val="39"/>
    <w:semiHidden/>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iPriority w:val="39"/>
    <w:semiHidden/>
    <w:qFormat/>
    <w:pPr>
      <w:keepNext/>
      <w:keepLines/>
      <w:numPr>
        <w:ilvl w:val="6"/>
        <w:numId w:val="1"/>
      </w:numPr>
      <w:spacing w:before="240" w:after="64" w:line="320" w:lineRule="auto"/>
      <w:outlineLvl w:val="6"/>
    </w:pPr>
    <w:rPr>
      <w:b/>
      <w:bCs/>
      <w:sz w:val="24"/>
      <w:szCs w:val="24"/>
    </w:rPr>
  </w:style>
  <w:style w:type="paragraph" w:styleId="8">
    <w:name w:val="heading 8"/>
    <w:basedOn w:val="a1"/>
    <w:next w:val="a1"/>
    <w:link w:val="80"/>
    <w:uiPriority w:val="39"/>
    <w:semiHidden/>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iPriority w:val="39"/>
    <w:semiHidden/>
    <w:qFormat/>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39"/>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632"/>
    </w:pPr>
    <w:rPr>
      <w:rFonts w:ascii="Courier New" w:hAnsi="Courier New" w:cs="Courier New"/>
      <w:sz w:val="24"/>
      <w:szCs w:val="24"/>
    </w:rPr>
  </w:style>
  <w:style w:type="paragraph" w:styleId="33">
    <w:name w:val="List 3"/>
    <w:basedOn w:val="a1"/>
    <w:uiPriority w:val="39"/>
    <w:semiHidden/>
    <w:qFormat/>
    <w:pPr>
      <w:ind w:left="1260" w:hanging="420"/>
      <w:contextualSpacing/>
    </w:pPr>
  </w:style>
  <w:style w:type="paragraph" w:styleId="TOC7">
    <w:name w:val="toc 7"/>
    <w:basedOn w:val="a1"/>
    <w:next w:val="a1"/>
    <w:autoRedefine/>
    <w:uiPriority w:val="39"/>
    <w:semiHidden/>
    <w:qFormat/>
    <w:pPr>
      <w:ind w:left="2520"/>
    </w:pPr>
  </w:style>
  <w:style w:type="paragraph" w:styleId="2">
    <w:name w:val="List Number 2"/>
    <w:basedOn w:val="a1"/>
    <w:uiPriority w:val="39"/>
    <w:semiHidden/>
    <w:qFormat/>
    <w:pPr>
      <w:numPr>
        <w:numId w:val="2"/>
      </w:numPr>
      <w:contextualSpacing/>
    </w:pPr>
  </w:style>
  <w:style w:type="paragraph" w:styleId="a7">
    <w:name w:val="table of authorities"/>
    <w:basedOn w:val="a1"/>
    <w:next w:val="a1"/>
    <w:uiPriority w:val="39"/>
    <w:semiHidden/>
    <w:qFormat/>
    <w:pPr>
      <w:ind w:left="420" w:firstLine="0"/>
    </w:pPr>
  </w:style>
  <w:style w:type="paragraph" w:styleId="a8">
    <w:name w:val="Note Heading"/>
    <w:basedOn w:val="a1"/>
    <w:next w:val="a1"/>
    <w:link w:val="a9"/>
    <w:uiPriority w:val="39"/>
    <w:semiHidden/>
    <w:qFormat/>
    <w:pPr>
      <w:jc w:val="center"/>
    </w:pPr>
  </w:style>
  <w:style w:type="paragraph" w:styleId="40">
    <w:name w:val="List Bullet 4"/>
    <w:basedOn w:val="a1"/>
    <w:uiPriority w:val="39"/>
    <w:semiHidden/>
    <w:qFormat/>
    <w:pPr>
      <w:numPr>
        <w:numId w:val="3"/>
      </w:numPr>
      <w:contextualSpacing/>
    </w:pPr>
  </w:style>
  <w:style w:type="paragraph" w:styleId="81">
    <w:name w:val="index 8"/>
    <w:basedOn w:val="a1"/>
    <w:next w:val="a1"/>
    <w:autoRedefine/>
    <w:uiPriority w:val="39"/>
    <w:semiHidden/>
    <w:qFormat/>
    <w:pPr>
      <w:ind w:left="2940" w:firstLine="0"/>
    </w:pPr>
  </w:style>
  <w:style w:type="paragraph" w:styleId="aa">
    <w:name w:val="E-mail Signature"/>
    <w:basedOn w:val="a1"/>
    <w:link w:val="ab"/>
    <w:uiPriority w:val="39"/>
    <w:semiHidden/>
    <w:qFormat/>
  </w:style>
  <w:style w:type="paragraph" w:styleId="a">
    <w:name w:val="List Number"/>
    <w:basedOn w:val="a1"/>
    <w:uiPriority w:val="39"/>
    <w:semiHidden/>
    <w:qFormat/>
    <w:pPr>
      <w:numPr>
        <w:numId w:val="4"/>
      </w:numPr>
      <w:contextualSpacing/>
    </w:pPr>
  </w:style>
  <w:style w:type="paragraph" w:styleId="ac">
    <w:name w:val="Normal Indent"/>
    <w:basedOn w:val="a1"/>
    <w:uiPriority w:val="39"/>
    <w:semiHidden/>
    <w:qFormat/>
    <w:pPr>
      <w:ind w:firstLine="420"/>
    </w:pPr>
  </w:style>
  <w:style w:type="paragraph" w:styleId="ad">
    <w:name w:val="caption"/>
    <w:basedOn w:val="a1"/>
    <w:next w:val="a1"/>
    <w:uiPriority w:val="39"/>
    <w:semiHidden/>
    <w:qFormat/>
    <w:rPr>
      <w:rFonts w:asciiTheme="majorHAnsi" w:eastAsia="黑体" w:hAnsiTheme="majorHAnsi" w:cstheme="majorBidi"/>
      <w:sz w:val="20"/>
      <w:szCs w:val="20"/>
    </w:rPr>
  </w:style>
  <w:style w:type="paragraph" w:styleId="53">
    <w:name w:val="index 5"/>
    <w:basedOn w:val="a1"/>
    <w:next w:val="a1"/>
    <w:autoRedefine/>
    <w:uiPriority w:val="39"/>
    <w:semiHidden/>
    <w:qFormat/>
    <w:pPr>
      <w:ind w:left="1680" w:firstLine="0"/>
    </w:pPr>
  </w:style>
  <w:style w:type="paragraph" w:styleId="a0">
    <w:name w:val="List Bullet"/>
    <w:basedOn w:val="a1"/>
    <w:uiPriority w:val="39"/>
    <w:semiHidden/>
    <w:qFormat/>
    <w:pPr>
      <w:numPr>
        <w:numId w:val="5"/>
      </w:numPr>
      <w:contextualSpacing/>
    </w:pPr>
  </w:style>
  <w:style w:type="paragraph" w:styleId="ae">
    <w:name w:val="envelope address"/>
    <w:basedOn w:val="a1"/>
    <w:uiPriority w:val="39"/>
    <w:semiHidden/>
    <w:qFormat/>
    <w:pPr>
      <w:framePr w:w="7920" w:h="1980" w:hRule="exact" w:hSpace="180" w:wrap="auto" w:hAnchor="page" w:xAlign="center" w:yAlign="bottom"/>
      <w:snapToGrid w:val="0"/>
      <w:ind w:left="2880"/>
    </w:pPr>
    <w:rPr>
      <w:rFonts w:asciiTheme="majorHAnsi" w:eastAsiaTheme="majorEastAsia" w:hAnsiTheme="majorHAnsi" w:cstheme="majorBidi"/>
      <w:sz w:val="24"/>
      <w:szCs w:val="24"/>
    </w:rPr>
  </w:style>
  <w:style w:type="paragraph" w:styleId="af">
    <w:name w:val="Document Map"/>
    <w:basedOn w:val="a1"/>
    <w:link w:val="af0"/>
    <w:uiPriority w:val="39"/>
    <w:semiHidden/>
    <w:qFormat/>
    <w:rPr>
      <w:rFonts w:ascii="Microsoft YaHei UI" w:eastAsia="Microsoft YaHei UI"/>
      <w:sz w:val="18"/>
      <w:szCs w:val="18"/>
    </w:rPr>
  </w:style>
  <w:style w:type="paragraph" w:styleId="af1">
    <w:name w:val="toa heading"/>
    <w:basedOn w:val="a1"/>
    <w:next w:val="a1"/>
    <w:uiPriority w:val="39"/>
    <w:semiHidden/>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39"/>
    <w:semiHidden/>
    <w:qFormat/>
    <w:pPr>
      <w:jc w:val="left"/>
    </w:pPr>
  </w:style>
  <w:style w:type="paragraph" w:styleId="61">
    <w:name w:val="index 6"/>
    <w:basedOn w:val="a1"/>
    <w:next w:val="a1"/>
    <w:autoRedefine/>
    <w:uiPriority w:val="39"/>
    <w:semiHidden/>
    <w:qFormat/>
    <w:pPr>
      <w:ind w:left="2100" w:firstLine="0"/>
    </w:pPr>
  </w:style>
  <w:style w:type="paragraph" w:styleId="af4">
    <w:name w:val="Salutation"/>
    <w:basedOn w:val="a1"/>
    <w:next w:val="a1"/>
    <w:link w:val="af5"/>
    <w:uiPriority w:val="39"/>
    <w:semiHidden/>
    <w:qFormat/>
  </w:style>
  <w:style w:type="paragraph" w:styleId="34">
    <w:name w:val="Body Text 3"/>
    <w:basedOn w:val="a1"/>
    <w:link w:val="35"/>
    <w:uiPriority w:val="39"/>
    <w:semiHidden/>
    <w:qFormat/>
    <w:pPr>
      <w:spacing w:after="120"/>
    </w:pPr>
    <w:rPr>
      <w:sz w:val="16"/>
      <w:szCs w:val="16"/>
    </w:rPr>
  </w:style>
  <w:style w:type="paragraph" w:styleId="af6">
    <w:name w:val="Closing"/>
    <w:basedOn w:val="a1"/>
    <w:link w:val="af7"/>
    <w:uiPriority w:val="39"/>
    <w:semiHidden/>
    <w:qFormat/>
    <w:pPr>
      <w:ind w:left="4320"/>
    </w:pPr>
  </w:style>
  <w:style w:type="paragraph" w:styleId="30">
    <w:name w:val="List Bullet 3"/>
    <w:basedOn w:val="a1"/>
    <w:uiPriority w:val="39"/>
    <w:semiHidden/>
    <w:qFormat/>
    <w:pPr>
      <w:numPr>
        <w:numId w:val="6"/>
      </w:numPr>
      <w:contextualSpacing/>
    </w:pPr>
  </w:style>
  <w:style w:type="paragraph" w:styleId="af8">
    <w:name w:val="Body Text"/>
    <w:basedOn w:val="a1"/>
    <w:link w:val="af9"/>
    <w:uiPriority w:val="39"/>
    <w:semiHidden/>
    <w:qFormat/>
    <w:pPr>
      <w:spacing w:after="120"/>
    </w:pPr>
  </w:style>
  <w:style w:type="paragraph" w:styleId="afa">
    <w:name w:val="Body Text Indent"/>
    <w:basedOn w:val="a1"/>
    <w:link w:val="afb"/>
    <w:uiPriority w:val="39"/>
    <w:semiHidden/>
    <w:qFormat/>
    <w:pPr>
      <w:spacing w:after="120"/>
      <w:ind w:left="420"/>
    </w:pPr>
  </w:style>
  <w:style w:type="paragraph" w:styleId="3">
    <w:name w:val="List Number 3"/>
    <w:basedOn w:val="a1"/>
    <w:uiPriority w:val="39"/>
    <w:semiHidden/>
    <w:qFormat/>
    <w:pPr>
      <w:numPr>
        <w:numId w:val="7"/>
      </w:numPr>
      <w:contextualSpacing/>
    </w:pPr>
  </w:style>
  <w:style w:type="paragraph" w:styleId="23">
    <w:name w:val="List 2"/>
    <w:basedOn w:val="a1"/>
    <w:uiPriority w:val="39"/>
    <w:semiHidden/>
    <w:qFormat/>
    <w:pPr>
      <w:ind w:left="840" w:hanging="420"/>
      <w:contextualSpacing/>
    </w:pPr>
  </w:style>
  <w:style w:type="paragraph" w:styleId="afc">
    <w:name w:val="List Continue"/>
    <w:basedOn w:val="a1"/>
    <w:uiPriority w:val="39"/>
    <w:semiHidden/>
    <w:qFormat/>
    <w:pPr>
      <w:spacing w:after="120"/>
      <w:ind w:left="420"/>
      <w:contextualSpacing/>
    </w:pPr>
  </w:style>
  <w:style w:type="paragraph" w:styleId="afd">
    <w:name w:val="Block Text"/>
    <w:basedOn w:val="a1"/>
    <w:uiPriority w:val="39"/>
    <w:semiHidden/>
    <w:qFormat/>
    <w:pPr>
      <w:spacing w:after="120"/>
      <w:ind w:left="1440" w:right="1440"/>
    </w:pPr>
  </w:style>
  <w:style w:type="paragraph" w:styleId="20">
    <w:name w:val="List Bullet 2"/>
    <w:basedOn w:val="a1"/>
    <w:uiPriority w:val="39"/>
    <w:semiHidden/>
    <w:qFormat/>
    <w:pPr>
      <w:numPr>
        <w:numId w:val="8"/>
      </w:numPr>
      <w:contextualSpacing/>
    </w:pPr>
  </w:style>
  <w:style w:type="paragraph" w:styleId="HTML">
    <w:name w:val="HTML Address"/>
    <w:basedOn w:val="a1"/>
    <w:link w:val="HTML0"/>
    <w:uiPriority w:val="39"/>
    <w:semiHidden/>
    <w:qFormat/>
    <w:rPr>
      <w:i/>
      <w:iCs/>
    </w:rPr>
  </w:style>
  <w:style w:type="paragraph" w:styleId="43">
    <w:name w:val="index 4"/>
    <w:basedOn w:val="a1"/>
    <w:next w:val="a1"/>
    <w:autoRedefine/>
    <w:uiPriority w:val="39"/>
    <w:semiHidden/>
    <w:qFormat/>
    <w:pPr>
      <w:ind w:left="1260" w:firstLine="0"/>
    </w:pPr>
  </w:style>
  <w:style w:type="paragraph" w:styleId="TOC5">
    <w:name w:val="toc 5"/>
    <w:basedOn w:val="a1"/>
    <w:next w:val="a1"/>
    <w:autoRedefine/>
    <w:uiPriority w:val="39"/>
    <w:semiHidden/>
    <w:qFormat/>
    <w:pPr>
      <w:ind w:left="1680"/>
    </w:pPr>
  </w:style>
  <w:style w:type="paragraph" w:styleId="TOC3">
    <w:name w:val="toc 3"/>
    <w:basedOn w:val="a1"/>
    <w:next w:val="a1"/>
    <w:autoRedefine/>
    <w:uiPriority w:val="39"/>
    <w:semiHidden/>
    <w:qFormat/>
    <w:pPr>
      <w:ind w:left="840"/>
    </w:pPr>
  </w:style>
  <w:style w:type="paragraph" w:styleId="afe">
    <w:name w:val="Plain Text"/>
    <w:basedOn w:val="a1"/>
    <w:link w:val="aff"/>
    <w:uiPriority w:val="39"/>
    <w:semiHidden/>
    <w:qFormat/>
    <w:rPr>
      <w:rFonts w:asciiTheme="minorEastAsia" w:eastAsiaTheme="minorEastAsia" w:hAnsi="Courier New" w:cs="Courier New"/>
    </w:rPr>
  </w:style>
  <w:style w:type="paragraph" w:styleId="50">
    <w:name w:val="List Bullet 5"/>
    <w:basedOn w:val="a1"/>
    <w:uiPriority w:val="39"/>
    <w:semiHidden/>
    <w:qFormat/>
    <w:pPr>
      <w:numPr>
        <w:numId w:val="9"/>
      </w:numPr>
      <w:contextualSpacing/>
    </w:pPr>
  </w:style>
  <w:style w:type="paragraph" w:styleId="4">
    <w:name w:val="List Number 4"/>
    <w:basedOn w:val="a1"/>
    <w:uiPriority w:val="39"/>
    <w:semiHidden/>
    <w:qFormat/>
    <w:pPr>
      <w:numPr>
        <w:numId w:val="10"/>
      </w:numPr>
      <w:contextualSpacing/>
    </w:pPr>
  </w:style>
  <w:style w:type="paragraph" w:styleId="TOC8">
    <w:name w:val="toc 8"/>
    <w:basedOn w:val="a1"/>
    <w:next w:val="a1"/>
    <w:autoRedefine/>
    <w:uiPriority w:val="39"/>
    <w:semiHidden/>
    <w:qFormat/>
    <w:pPr>
      <w:ind w:left="2940"/>
    </w:pPr>
  </w:style>
  <w:style w:type="paragraph" w:styleId="36">
    <w:name w:val="index 3"/>
    <w:basedOn w:val="a1"/>
    <w:next w:val="a1"/>
    <w:autoRedefine/>
    <w:uiPriority w:val="39"/>
    <w:semiHidden/>
    <w:qFormat/>
    <w:pPr>
      <w:ind w:left="840" w:firstLine="0"/>
    </w:pPr>
  </w:style>
  <w:style w:type="paragraph" w:styleId="aff0">
    <w:name w:val="Date"/>
    <w:basedOn w:val="a1"/>
    <w:next w:val="a1"/>
    <w:link w:val="aff1"/>
    <w:uiPriority w:val="39"/>
    <w:semiHidden/>
    <w:qFormat/>
  </w:style>
  <w:style w:type="paragraph" w:styleId="24">
    <w:name w:val="Body Text Indent 2"/>
    <w:basedOn w:val="a1"/>
    <w:link w:val="25"/>
    <w:uiPriority w:val="39"/>
    <w:semiHidden/>
    <w:qFormat/>
    <w:pPr>
      <w:spacing w:after="120" w:line="480" w:lineRule="auto"/>
      <w:ind w:left="420"/>
    </w:pPr>
  </w:style>
  <w:style w:type="paragraph" w:styleId="aff2">
    <w:name w:val="endnote text"/>
    <w:basedOn w:val="a1"/>
    <w:link w:val="aff3"/>
    <w:uiPriority w:val="39"/>
    <w:semiHidden/>
    <w:qFormat/>
    <w:pPr>
      <w:snapToGrid w:val="0"/>
      <w:jc w:val="left"/>
    </w:pPr>
  </w:style>
  <w:style w:type="paragraph" w:styleId="54">
    <w:name w:val="List Continue 5"/>
    <w:basedOn w:val="a1"/>
    <w:uiPriority w:val="39"/>
    <w:semiHidden/>
    <w:qFormat/>
    <w:pPr>
      <w:spacing w:after="120"/>
      <w:ind w:left="2100"/>
      <w:contextualSpacing/>
    </w:pPr>
  </w:style>
  <w:style w:type="paragraph" w:styleId="aff4">
    <w:name w:val="Balloon Text"/>
    <w:basedOn w:val="a1"/>
    <w:link w:val="aff5"/>
    <w:uiPriority w:val="39"/>
    <w:semiHidden/>
    <w:qFormat/>
    <w:rPr>
      <w:sz w:val="18"/>
      <w:szCs w:val="18"/>
    </w:rPr>
  </w:style>
  <w:style w:type="paragraph" w:styleId="aff6">
    <w:name w:val="footer"/>
    <w:basedOn w:val="a1"/>
    <w:link w:val="aff7"/>
    <w:uiPriority w:val="7"/>
    <w:qFormat/>
    <w:pPr>
      <w:ind w:rightChars="100" w:right="316" w:firstLineChars="0" w:firstLine="0"/>
      <w:jc w:val="right"/>
    </w:pPr>
    <w:rPr>
      <w:rFonts w:ascii="宋体" w:eastAsia="宋体" w:hAnsi="宋体"/>
      <w:sz w:val="28"/>
      <w:szCs w:val="18"/>
    </w:rPr>
  </w:style>
  <w:style w:type="paragraph" w:styleId="aff8">
    <w:name w:val="envelope return"/>
    <w:basedOn w:val="a1"/>
    <w:uiPriority w:val="39"/>
    <w:semiHidden/>
    <w:qFormat/>
    <w:pPr>
      <w:snapToGrid w:val="0"/>
    </w:pPr>
    <w:rPr>
      <w:rFonts w:asciiTheme="majorHAnsi" w:eastAsiaTheme="majorEastAsia" w:hAnsiTheme="majorHAnsi" w:cstheme="majorBidi"/>
    </w:rPr>
  </w:style>
  <w:style w:type="paragraph" w:styleId="aff9">
    <w:name w:val="header"/>
    <w:basedOn w:val="a1"/>
    <w:link w:val="affa"/>
    <w:uiPriority w:val="6"/>
    <w:qFormat/>
    <w:pPr>
      <w:tabs>
        <w:tab w:val="center" w:pos="4153"/>
        <w:tab w:val="right" w:pos="8306"/>
      </w:tabs>
      <w:ind w:firstLineChars="0" w:firstLine="0"/>
    </w:pPr>
    <w:rPr>
      <w:sz w:val="18"/>
      <w:szCs w:val="18"/>
    </w:rPr>
  </w:style>
  <w:style w:type="paragraph" w:styleId="affb">
    <w:name w:val="Signature"/>
    <w:basedOn w:val="a1"/>
    <w:link w:val="affc"/>
    <w:uiPriority w:val="39"/>
    <w:semiHidden/>
    <w:qFormat/>
    <w:pPr>
      <w:ind w:left="4320"/>
    </w:pPr>
  </w:style>
  <w:style w:type="paragraph" w:styleId="TOC1">
    <w:name w:val="toc 1"/>
    <w:basedOn w:val="a1"/>
    <w:next w:val="a1"/>
    <w:autoRedefine/>
    <w:uiPriority w:val="39"/>
    <w:semiHidden/>
    <w:qFormat/>
  </w:style>
  <w:style w:type="paragraph" w:styleId="44">
    <w:name w:val="List Continue 4"/>
    <w:basedOn w:val="a1"/>
    <w:uiPriority w:val="39"/>
    <w:semiHidden/>
    <w:qFormat/>
    <w:pPr>
      <w:spacing w:after="120"/>
      <w:ind w:left="1680"/>
      <w:contextualSpacing/>
    </w:pPr>
  </w:style>
  <w:style w:type="paragraph" w:styleId="TOC4">
    <w:name w:val="toc 4"/>
    <w:basedOn w:val="a1"/>
    <w:next w:val="a1"/>
    <w:autoRedefine/>
    <w:uiPriority w:val="39"/>
    <w:semiHidden/>
    <w:qFormat/>
    <w:pPr>
      <w:ind w:left="1260"/>
    </w:pPr>
  </w:style>
  <w:style w:type="paragraph" w:styleId="affd">
    <w:name w:val="index heading"/>
    <w:basedOn w:val="a1"/>
    <w:next w:val="11"/>
    <w:uiPriority w:val="39"/>
    <w:semiHidden/>
    <w:qFormat/>
    <w:rPr>
      <w:rFonts w:asciiTheme="majorHAnsi" w:eastAsiaTheme="majorEastAsia" w:hAnsiTheme="majorHAnsi" w:cstheme="majorBidi"/>
      <w:b/>
      <w:bCs/>
    </w:rPr>
  </w:style>
  <w:style w:type="paragraph" w:styleId="11">
    <w:name w:val="index 1"/>
    <w:basedOn w:val="a1"/>
    <w:next w:val="a1"/>
    <w:autoRedefine/>
    <w:uiPriority w:val="39"/>
    <w:semiHidden/>
    <w:qFormat/>
    <w:pPr>
      <w:ind w:firstLine="0"/>
    </w:pPr>
  </w:style>
  <w:style w:type="paragraph" w:styleId="affe">
    <w:name w:val="Subtitle"/>
    <w:basedOn w:val="a1"/>
    <w:next w:val="a1"/>
    <w:link w:val="afff"/>
    <w:uiPriority w:val="39"/>
    <w:semiHidden/>
    <w:qFormat/>
    <w:pPr>
      <w:spacing w:before="240" w:after="60" w:line="312" w:lineRule="auto"/>
      <w:jc w:val="center"/>
      <w:outlineLvl w:val="1"/>
    </w:pPr>
    <w:rPr>
      <w:rFonts w:asciiTheme="minorHAnsi" w:eastAsiaTheme="minorEastAsia" w:hAnsiTheme="minorHAnsi"/>
      <w:b/>
      <w:bCs/>
      <w:kern w:val="28"/>
    </w:rPr>
  </w:style>
  <w:style w:type="paragraph" w:styleId="5">
    <w:name w:val="List Number 5"/>
    <w:basedOn w:val="a1"/>
    <w:uiPriority w:val="39"/>
    <w:semiHidden/>
    <w:qFormat/>
    <w:pPr>
      <w:numPr>
        <w:numId w:val="11"/>
      </w:numPr>
      <w:contextualSpacing/>
    </w:pPr>
  </w:style>
  <w:style w:type="paragraph" w:styleId="afff0">
    <w:name w:val="List"/>
    <w:basedOn w:val="a1"/>
    <w:uiPriority w:val="39"/>
    <w:semiHidden/>
    <w:qFormat/>
    <w:pPr>
      <w:ind w:left="420" w:hanging="420"/>
      <w:contextualSpacing/>
    </w:pPr>
  </w:style>
  <w:style w:type="paragraph" w:styleId="afff1">
    <w:name w:val="footnote text"/>
    <w:basedOn w:val="a1"/>
    <w:link w:val="afff2"/>
    <w:uiPriority w:val="39"/>
    <w:semiHidden/>
    <w:qFormat/>
    <w:pPr>
      <w:snapToGrid w:val="0"/>
      <w:jc w:val="left"/>
    </w:pPr>
    <w:rPr>
      <w:sz w:val="18"/>
      <w:szCs w:val="18"/>
    </w:rPr>
  </w:style>
  <w:style w:type="paragraph" w:styleId="TOC6">
    <w:name w:val="toc 6"/>
    <w:basedOn w:val="a1"/>
    <w:next w:val="a1"/>
    <w:autoRedefine/>
    <w:uiPriority w:val="39"/>
    <w:semiHidden/>
    <w:qFormat/>
    <w:pPr>
      <w:ind w:left="2100"/>
    </w:pPr>
  </w:style>
  <w:style w:type="paragraph" w:styleId="55">
    <w:name w:val="List 5"/>
    <w:basedOn w:val="a1"/>
    <w:uiPriority w:val="39"/>
    <w:semiHidden/>
    <w:qFormat/>
    <w:pPr>
      <w:ind w:left="2100" w:hanging="420"/>
      <w:contextualSpacing/>
    </w:pPr>
  </w:style>
  <w:style w:type="paragraph" w:styleId="37">
    <w:name w:val="Body Text Indent 3"/>
    <w:basedOn w:val="a1"/>
    <w:link w:val="38"/>
    <w:uiPriority w:val="39"/>
    <w:semiHidden/>
    <w:qFormat/>
    <w:pPr>
      <w:spacing w:after="120"/>
      <w:ind w:left="420"/>
    </w:pPr>
    <w:rPr>
      <w:sz w:val="16"/>
      <w:szCs w:val="16"/>
    </w:rPr>
  </w:style>
  <w:style w:type="paragraph" w:styleId="71">
    <w:name w:val="index 7"/>
    <w:basedOn w:val="a1"/>
    <w:next w:val="a1"/>
    <w:autoRedefine/>
    <w:uiPriority w:val="39"/>
    <w:semiHidden/>
    <w:qFormat/>
    <w:pPr>
      <w:ind w:left="2520" w:firstLine="0"/>
    </w:pPr>
  </w:style>
  <w:style w:type="paragraph" w:styleId="91">
    <w:name w:val="index 9"/>
    <w:basedOn w:val="a1"/>
    <w:next w:val="a1"/>
    <w:autoRedefine/>
    <w:uiPriority w:val="39"/>
    <w:semiHidden/>
    <w:qFormat/>
    <w:pPr>
      <w:ind w:left="3360" w:firstLine="0"/>
    </w:pPr>
  </w:style>
  <w:style w:type="paragraph" w:styleId="afff3">
    <w:name w:val="table of figures"/>
    <w:basedOn w:val="a1"/>
    <w:next w:val="a1"/>
    <w:uiPriority w:val="39"/>
    <w:semiHidden/>
    <w:qFormat/>
  </w:style>
  <w:style w:type="paragraph" w:styleId="TOC2">
    <w:name w:val="toc 2"/>
    <w:basedOn w:val="a1"/>
    <w:next w:val="a1"/>
    <w:autoRedefine/>
    <w:uiPriority w:val="39"/>
    <w:semiHidden/>
    <w:qFormat/>
    <w:pPr>
      <w:ind w:left="420"/>
    </w:pPr>
  </w:style>
  <w:style w:type="paragraph" w:styleId="TOC9">
    <w:name w:val="toc 9"/>
    <w:basedOn w:val="a1"/>
    <w:next w:val="a1"/>
    <w:autoRedefine/>
    <w:uiPriority w:val="39"/>
    <w:semiHidden/>
    <w:qFormat/>
    <w:pPr>
      <w:ind w:left="3360"/>
    </w:pPr>
  </w:style>
  <w:style w:type="paragraph" w:styleId="26">
    <w:name w:val="Body Text 2"/>
    <w:basedOn w:val="a1"/>
    <w:link w:val="27"/>
    <w:uiPriority w:val="39"/>
    <w:semiHidden/>
    <w:qFormat/>
    <w:pPr>
      <w:spacing w:after="120" w:line="480" w:lineRule="auto"/>
    </w:pPr>
  </w:style>
  <w:style w:type="paragraph" w:styleId="45">
    <w:name w:val="List 4"/>
    <w:basedOn w:val="a1"/>
    <w:uiPriority w:val="39"/>
    <w:semiHidden/>
    <w:qFormat/>
    <w:pPr>
      <w:ind w:left="1680" w:hanging="420"/>
      <w:contextualSpacing/>
    </w:pPr>
  </w:style>
  <w:style w:type="paragraph" w:styleId="28">
    <w:name w:val="List Continue 2"/>
    <w:basedOn w:val="a1"/>
    <w:uiPriority w:val="39"/>
    <w:semiHidden/>
    <w:qFormat/>
    <w:pPr>
      <w:spacing w:after="120"/>
      <w:ind w:left="840"/>
      <w:contextualSpacing/>
    </w:pPr>
  </w:style>
  <w:style w:type="paragraph" w:styleId="afff4">
    <w:name w:val="Message Header"/>
    <w:basedOn w:val="a1"/>
    <w:link w:val="afff5"/>
    <w:uiPriority w:val="39"/>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paragraph" w:styleId="HTML1">
    <w:name w:val="HTML Preformatted"/>
    <w:basedOn w:val="a1"/>
    <w:link w:val="HTML2"/>
    <w:uiPriority w:val="39"/>
    <w:semiHidden/>
    <w:qFormat/>
    <w:rPr>
      <w:rFonts w:ascii="Courier New" w:hAnsi="Courier New" w:cs="Courier New"/>
      <w:sz w:val="20"/>
      <w:szCs w:val="20"/>
    </w:rPr>
  </w:style>
  <w:style w:type="paragraph" w:styleId="afff6">
    <w:name w:val="Normal (Web)"/>
    <w:basedOn w:val="a1"/>
    <w:uiPriority w:val="39"/>
    <w:semiHidden/>
    <w:qFormat/>
    <w:rPr>
      <w:rFonts w:ascii="Times New Roman" w:hAnsi="Times New Roman" w:cs="Times New Roman"/>
      <w:sz w:val="24"/>
      <w:szCs w:val="24"/>
    </w:rPr>
  </w:style>
  <w:style w:type="paragraph" w:styleId="39">
    <w:name w:val="List Continue 3"/>
    <w:basedOn w:val="a1"/>
    <w:uiPriority w:val="39"/>
    <w:semiHidden/>
    <w:qFormat/>
    <w:pPr>
      <w:spacing w:after="120"/>
      <w:ind w:left="1260"/>
      <w:contextualSpacing/>
    </w:pPr>
  </w:style>
  <w:style w:type="paragraph" w:styleId="29">
    <w:name w:val="index 2"/>
    <w:basedOn w:val="a1"/>
    <w:next w:val="a1"/>
    <w:autoRedefine/>
    <w:uiPriority w:val="39"/>
    <w:semiHidden/>
    <w:qFormat/>
    <w:pPr>
      <w:ind w:left="420" w:firstLine="0"/>
    </w:pPr>
  </w:style>
  <w:style w:type="paragraph" w:styleId="afff7">
    <w:name w:val="Title"/>
    <w:basedOn w:val="a1"/>
    <w:next w:val="1"/>
    <w:link w:val="afff8"/>
    <w:uiPriority w:val="5"/>
    <w:qFormat/>
    <w:pPr>
      <w:spacing w:afterLines="100" w:after="579" w:line="579" w:lineRule="exact"/>
      <w:ind w:firstLineChars="0" w:firstLine="0"/>
      <w:contextualSpacing/>
      <w:jc w:val="center"/>
      <w:outlineLvl w:val="0"/>
    </w:pPr>
    <w:rPr>
      <w:rFonts w:ascii="方正小标宋简体" w:eastAsia="方正小标宋简体" w:cstheme="majorBidi"/>
      <w:bCs/>
      <w:sz w:val="44"/>
    </w:rPr>
  </w:style>
  <w:style w:type="paragraph" w:styleId="afff9">
    <w:name w:val="annotation subject"/>
    <w:basedOn w:val="af2"/>
    <w:next w:val="af2"/>
    <w:link w:val="afffa"/>
    <w:uiPriority w:val="39"/>
    <w:semiHidden/>
    <w:qFormat/>
    <w:rPr>
      <w:b/>
      <w:bCs/>
    </w:rPr>
  </w:style>
  <w:style w:type="paragraph" w:styleId="afffb">
    <w:name w:val="Body Text First Indent"/>
    <w:basedOn w:val="af8"/>
    <w:link w:val="afffc"/>
    <w:uiPriority w:val="39"/>
    <w:semiHidden/>
    <w:qFormat/>
    <w:pPr>
      <w:ind w:firstLine="420"/>
    </w:pPr>
  </w:style>
  <w:style w:type="paragraph" w:styleId="2a">
    <w:name w:val="Body Text First Indent 2"/>
    <w:basedOn w:val="afa"/>
    <w:link w:val="2b"/>
    <w:uiPriority w:val="39"/>
    <w:semiHidden/>
    <w:qFormat/>
    <w:pPr>
      <w:ind w:firstLine="420"/>
    </w:pPr>
  </w:style>
  <w:style w:type="table" w:styleId="afffd">
    <w:name w:val="Table Grid"/>
    <w:basedOn w:val="a3"/>
    <w:uiPriority w:val="39"/>
    <w:semiHidden/>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e">
    <w:name w:val="Table Theme"/>
    <w:basedOn w:val="a3"/>
    <w:uiPriority w:val="39"/>
    <w:semiHidden/>
    <w:qFormat/>
    <w:pPr>
      <w:widowControl w:val="0"/>
      <w:ind w:firstLineChars="200" w:firstLine="6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3"/>
    <w:uiPriority w:val="39"/>
    <w:semiHidden/>
    <w:qFormat/>
    <w:pPr>
      <w:widowControl w:val="0"/>
      <w:ind w:firstLineChars="200" w:firstLine="632"/>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3"/>
    <w:uiPriority w:val="39"/>
    <w:semiHidden/>
    <w:qFormat/>
    <w:pPr>
      <w:widowControl w:val="0"/>
      <w:ind w:firstLineChars="200" w:firstLine="632"/>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3"/>
    <w:uiPriority w:val="39"/>
    <w:semiHidden/>
    <w:qFormat/>
    <w:pPr>
      <w:widowControl w:val="0"/>
      <w:ind w:firstLineChars="200" w:firstLine="632"/>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
    <w:name w:val="Table Elegant"/>
    <w:basedOn w:val="a3"/>
    <w:uiPriority w:val="39"/>
    <w:semiHidden/>
    <w:qFormat/>
    <w:pPr>
      <w:widowControl w:val="0"/>
      <w:ind w:firstLineChars="200" w:firstLine="632"/>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3"/>
    <w:uiPriority w:val="39"/>
    <w:semiHidden/>
    <w:qFormat/>
    <w:pPr>
      <w:widowControl w:val="0"/>
      <w:ind w:firstLineChars="200" w:firstLine="632"/>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uiPriority w:val="39"/>
    <w:semiHidden/>
    <w:qFormat/>
    <w:pPr>
      <w:widowControl w:val="0"/>
      <w:ind w:firstLineChars="200" w:firstLine="632"/>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3"/>
    <w:uiPriority w:val="39"/>
    <w:semiHidden/>
    <w:qFormat/>
    <w:pPr>
      <w:widowControl w:val="0"/>
      <w:ind w:firstLineChars="200" w:firstLine="632"/>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uiPriority w:val="39"/>
    <w:semiHidden/>
    <w:qFormat/>
    <w:pPr>
      <w:widowControl w:val="0"/>
      <w:ind w:firstLineChars="200" w:firstLine="632"/>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3"/>
    <w:uiPriority w:val="39"/>
    <w:semiHidden/>
    <w:qFormat/>
    <w:pPr>
      <w:widowControl w:val="0"/>
      <w:ind w:firstLineChars="200" w:firstLine="632"/>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3"/>
    <w:uiPriority w:val="39"/>
    <w:semiHidden/>
    <w:qFormat/>
    <w:pPr>
      <w:widowControl w:val="0"/>
      <w:ind w:firstLineChars="200" w:firstLine="632"/>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3"/>
    <w:uiPriority w:val="39"/>
    <w:semiHidden/>
    <w:qFormat/>
    <w:pPr>
      <w:widowControl w:val="0"/>
      <w:ind w:firstLineChars="200" w:firstLine="632"/>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3"/>
    <w:uiPriority w:val="39"/>
    <w:semiHidden/>
    <w:qFormat/>
    <w:pPr>
      <w:widowControl w:val="0"/>
      <w:ind w:firstLineChars="200" w:firstLine="632"/>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3"/>
    <w:uiPriority w:val="39"/>
    <w:semiHidden/>
    <w:qFormat/>
    <w:pPr>
      <w:widowControl w:val="0"/>
      <w:ind w:firstLineChars="200" w:firstLine="632"/>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3"/>
    <w:uiPriority w:val="39"/>
    <w:semiHidden/>
    <w:qFormat/>
    <w:pPr>
      <w:widowControl w:val="0"/>
      <w:ind w:firstLineChars="200" w:firstLine="632"/>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3"/>
    <w:uiPriority w:val="39"/>
    <w:semiHidden/>
    <w:qFormat/>
    <w:pPr>
      <w:widowControl w:val="0"/>
      <w:ind w:firstLineChars="200" w:firstLine="632"/>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3"/>
    <w:uiPriority w:val="39"/>
    <w:semiHidden/>
    <w:qFormat/>
    <w:pPr>
      <w:widowControl w:val="0"/>
      <w:ind w:firstLineChars="200" w:firstLine="632"/>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3"/>
    <w:uiPriority w:val="39"/>
    <w:semiHidden/>
    <w:qFormat/>
    <w:pPr>
      <w:widowControl w:val="0"/>
      <w:ind w:firstLineChars="200" w:firstLine="632"/>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3"/>
    <w:uiPriority w:val="39"/>
    <w:semiHidden/>
    <w:qFormat/>
    <w:pPr>
      <w:widowControl w:val="0"/>
      <w:ind w:firstLineChars="200" w:firstLine="632"/>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3"/>
    <w:uiPriority w:val="39"/>
    <w:semiHidden/>
    <w:qFormat/>
    <w:pPr>
      <w:widowControl w:val="0"/>
      <w:ind w:firstLineChars="200" w:firstLine="632"/>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3"/>
    <w:uiPriority w:val="39"/>
    <w:semiHidden/>
    <w:qFormat/>
    <w:pPr>
      <w:widowControl w:val="0"/>
      <w:ind w:firstLineChars="200" w:firstLine="632"/>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3"/>
    <w:uiPriority w:val="39"/>
    <w:semiHidden/>
    <w:qFormat/>
    <w:pPr>
      <w:widowControl w:val="0"/>
      <w:ind w:firstLineChars="200" w:firstLine="632"/>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3"/>
    <w:uiPriority w:val="39"/>
    <w:semiHidden/>
    <w:qFormat/>
    <w:pPr>
      <w:widowControl w:val="0"/>
      <w:ind w:firstLineChars="200" w:firstLine="632"/>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3"/>
    <w:uiPriority w:val="39"/>
    <w:semiHidden/>
    <w:qFormat/>
    <w:pPr>
      <w:widowControl w:val="0"/>
      <w:ind w:firstLineChars="200" w:firstLine="632"/>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3"/>
    <w:uiPriority w:val="39"/>
    <w:semiHidden/>
    <w:qFormat/>
    <w:pPr>
      <w:widowControl w:val="0"/>
      <w:ind w:firstLineChars="200" w:firstLine="632"/>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0">
    <w:name w:val="Table Contemporary"/>
    <w:basedOn w:val="a3"/>
    <w:uiPriority w:val="39"/>
    <w:semiHidden/>
    <w:qFormat/>
    <w:pPr>
      <w:widowControl w:val="0"/>
      <w:ind w:firstLineChars="200" w:firstLine="632"/>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3"/>
    <w:uiPriority w:val="39"/>
    <w:semiHidden/>
    <w:qFormat/>
    <w:pPr>
      <w:widowControl w:val="0"/>
      <w:ind w:firstLineChars="200" w:firstLine="632"/>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3"/>
    <w:uiPriority w:val="39"/>
    <w:semiHidden/>
    <w:qFormat/>
    <w:pPr>
      <w:widowControl w:val="0"/>
      <w:ind w:firstLineChars="200" w:firstLine="632"/>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3"/>
    <w:uiPriority w:val="39"/>
    <w:semiHidden/>
    <w:qFormat/>
    <w:pPr>
      <w:widowControl w:val="0"/>
      <w:ind w:firstLineChars="200" w:firstLine="632"/>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uiPriority w:val="39"/>
    <w:semiHidden/>
    <w:qFormat/>
    <w:pPr>
      <w:widowControl w:val="0"/>
      <w:ind w:firstLineChars="200" w:firstLine="632"/>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39"/>
    <w:semiHidden/>
    <w:qFormat/>
    <w:pPr>
      <w:widowControl w:val="0"/>
      <w:ind w:firstLineChars="200" w:firstLine="632"/>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3"/>
    <w:uiPriority w:val="39"/>
    <w:semiHidden/>
    <w:qFormat/>
    <w:pPr>
      <w:widowControl w:val="0"/>
      <w:ind w:firstLineChars="200" w:firstLine="6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3"/>
    <w:uiPriority w:val="39"/>
    <w:semiHidden/>
    <w:qFormat/>
    <w:pPr>
      <w:widowControl w:val="0"/>
      <w:ind w:firstLineChars="200" w:firstLine="632"/>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3"/>
    <w:uiPriority w:val="39"/>
    <w:semiHidden/>
    <w:qFormat/>
    <w:pPr>
      <w:widowControl w:val="0"/>
      <w:ind w:firstLineChars="200" w:firstLine="632"/>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3"/>
    <w:uiPriority w:val="39"/>
    <w:semiHidden/>
    <w:qFormat/>
    <w:pPr>
      <w:widowControl w:val="0"/>
      <w:ind w:firstLineChars="200" w:firstLine="632"/>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3"/>
    <w:uiPriority w:val="39"/>
    <w:semiHidden/>
    <w:qFormat/>
    <w:pPr>
      <w:widowControl w:val="0"/>
      <w:ind w:firstLineChars="200" w:firstLine="632"/>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3"/>
    <w:uiPriority w:val="39"/>
    <w:semiHidden/>
    <w:qFormat/>
    <w:pPr>
      <w:widowControl w:val="0"/>
      <w:ind w:firstLineChars="200" w:firstLine="632"/>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3"/>
    <w:uiPriority w:val="39"/>
    <w:semiHidden/>
    <w:qFormat/>
    <w:pPr>
      <w:widowControl w:val="0"/>
      <w:ind w:firstLineChars="200" w:firstLine="632"/>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3"/>
    <w:uiPriority w:val="39"/>
    <w:semiHidden/>
    <w:qFormat/>
    <w:pPr>
      <w:widowControl w:val="0"/>
      <w:ind w:firstLineChars="200" w:firstLine="632"/>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3"/>
    <w:uiPriority w:val="39"/>
    <w:semiHidden/>
    <w:qFormat/>
    <w:pPr>
      <w:widowControl w:val="0"/>
      <w:ind w:firstLineChars="200" w:firstLine="632"/>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3"/>
    <w:uiPriority w:val="39"/>
    <w:semiHidden/>
    <w:qFormat/>
    <w:pPr>
      <w:widowControl w:val="0"/>
      <w:ind w:firstLineChars="200" w:firstLine="632"/>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3"/>
    <w:uiPriority w:val="39"/>
    <w:semiHidden/>
    <w:qFormat/>
    <w:pPr>
      <w:widowControl w:val="0"/>
      <w:ind w:firstLineChars="200" w:firstLine="632"/>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1">
    <w:name w:val="Table Professional"/>
    <w:basedOn w:val="a3"/>
    <w:uiPriority w:val="39"/>
    <w:semiHidden/>
    <w:qFormat/>
    <w:pPr>
      <w:widowControl w:val="0"/>
      <w:ind w:firstLineChars="200" w:firstLine="6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2">
    <w:name w:val="Light Shading"/>
    <w:basedOn w:val="a3"/>
    <w:uiPriority w:val="39"/>
    <w:semiHidden/>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39"/>
    <w:semiHidden/>
    <w:qFormat/>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39"/>
    <w:semiHidden/>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39"/>
    <w:semiHidden/>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39"/>
    <w:semiHidden/>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39"/>
    <w:semiHidden/>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39"/>
    <w:semiHidden/>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3">
    <w:name w:val="Light List"/>
    <w:basedOn w:val="a3"/>
    <w:uiPriority w:val="39"/>
    <w:semiHidden/>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39"/>
    <w:semiHidden/>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39"/>
    <w:semiHidden/>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39"/>
    <w:semiHidden/>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39"/>
    <w:semiHidden/>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39"/>
    <w:semiHidden/>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39"/>
    <w:semiHidden/>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4">
    <w:name w:val="Light Grid"/>
    <w:basedOn w:val="a3"/>
    <w:uiPriority w:val="39"/>
    <w:semiHidden/>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39"/>
    <w:semiHidden/>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3"/>
    <w:uiPriority w:val="39"/>
    <w:semiHidden/>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3"/>
    <w:uiPriority w:val="39"/>
    <w:semiHidden/>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3"/>
    <w:uiPriority w:val="39"/>
    <w:semiHidden/>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3"/>
    <w:uiPriority w:val="39"/>
    <w:semiHidden/>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3"/>
    <w:uiPriority w:val="39"/>
    <w:semiHidden/>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b">
    <w:name w:val="Medium Shading 1"/>
    <w:basedOn w:val="a3"/>
    <w:uiPriority w:val="39"/>
    <w:semiHidden/>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39"/>
    <w:semiHidden/>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39"/>
    <w:semiHidden/>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39"/>
    <w:semiHidden/>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39"/>
    <w:semiHidden/>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39"/>
    <w:semiHidden/>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39"/>
    <w:semiHidden/>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5">
    <w:name w:val="Medium Shading 2"/>
    <w:basedOn w:val="a3"/>
    <w:uiPriority w:val="39"/>
    <w:semiHidden/>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39"/>
    <w:semiHidden/>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39"/>
    <w:semiHidden/>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39"/>
    <w:semiHidden/>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39"/>
    <w:semiHidden/>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39"/>
    <w:semiHidden/>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39"/>
    <w:semiHidden/>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3"/>
    <w:uiPriority w:val="39"/>
    <w:semiHidden/>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39"/>
    <w:semiHidden/>
    <w:qFormat/>
    <w:rPr>
      <w:color w:val="000000" w:themeColor="text1"/>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39"/>
    <w:semiHidden/>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39"/>
    <w:semiHidden/>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39"/>
    <w:semiHidden/>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39"/>
    <w:semiHidden/>
    <w:qFormat/>
    <w:rPr>
      <w:color w:val="000000" w:themeColor="text1"/>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39"/>
    <w:semiHidden/>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6">
    <w:name w:val="Medium List 2"/>
    <w:basedOn w:val="a3"/>
    <w:uiPriority w:val="39"/>
    <w:semiHidden/>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39"/>
    <w:semiHidden/>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39"/>
    <w:semiHidden/>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39"/>
    <w:semiHidden/>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39"/>
    <w:semiHidden/>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39"/>
    <w:semiHidden/>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39"/>
    <w:semiHidden/>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Grid 1"/>
    <w:basedOn w:val="a3"/>
    <w:uiPriority w:val="39"/>
    <w:semiHidden/>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39"/>
    <w:semiHidden/>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39"/>
    <w:semiHidden/>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39"/>
    <w:semiHidden/>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39"/>
    <w:semiHidden/>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39"/>
    <w:semiHidden/>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39"/>
    <w:semiHidden/>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3"/>
    <w:uiPriority w:val="39"/>
    <w:semiHidden/>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39"/>
    <w:semiHidden/>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39"/>
    <w:semiHidden/>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39"/>
    <w:semiHidden/>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39"/>
    <w:semiHidden/>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39"/>
    <w:semiHidden/>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39"/>
    <w:semiHidden/>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2">
    <w:name w:val="Medium Grid 3"/>
    <w:basedOn w:val="a3"/>
    <w:uiPriority w:val="39"/>
    <w:semiHidden/>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39"/>
    <w:semiHidden/>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3"/>
    <w:uiPriority w:val="39"/>
    <w:semiHidden/>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3"/>
    <w:uiPriority w:val="39"/>
    <w:semiHidden/>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3"/>
    <w:uiPriority w:val="39"/>
    <w:semiHidden/>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3"/>
    <w:uiPriority w:val="39"/>
    <w:semiHidden/>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3"/>
    <w:uiPriority w:val="39"/>
    <w:semiHidden/>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5">
    <w:name w:val="Dark List"/>
    <w:basedOn w:val="a3"/>
    <w:uiPriority w:val="39"/>
    <w:semiHidden/>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39"/>
    <w:semiHidden/>
    <w:qFormat/>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39"/>
    <w:semiHidden/>
    <w:qFormat/>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39"/>
    <w:semiHidden/>
    <w:qFormat/>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39"/>
    <w:semiHidden/>
    <w:qFormat/>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39"/>
    <w:semiHidden/>
    <w:qFormat/>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39"/>
    <w:semiHidden/>
    <w:qFormat/>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6">
    <w:name w:val="Colorful Shading"/>
    <w:basedOn w:val="a3"/>
    <w:uiPriority w:val="39"/>
    <w:semiHidden/>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39"/>
    <w:semiHidden/>
    <w:qFormat/>
    <w:rPr>
      <w:color w:val="000000" w:themeColor="text1"/>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39"/>
    <w:semiHidden/>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39"/>
    <w:semiHidden/>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39"/>
    <w:semiHidden/>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39"/>
    <w:semiHidden/>
    <w:qFormat/>
    <w:rPr>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39"/>
    <w:semiHidden/>
    <w:qFormat/>
    <w:rPr>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7">
    <w:name w:val="Colorful List"/>
    <w:basedOn w:val="a3"/>
    <w:uiPriority w:val="39"/>
    <w:semiHidden/>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39"/>
    <w:semiHidden/>
    <w:qFormat/>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3"/>
    <w:uiPriority w:val="39"/>
    <w:semiHidden/>
    <w:qFormat/>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39"/>
    <w:semiHidden/>
    <w:qFormat/>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39"/>
    <w:semiHidden/>
    <w:qFormat/>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39"/>
    <w:semiHidden/>
    <w:qFormat/>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3"/>
    <w:uiPriority w:val="39"/>
    <w:semiHidden/>
    <w:qFormat/>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8">
    <w:name w:val="Colorful Grid"/>
    <w:basedOn w:val="a3"/>
    <w:uiPriority w:val="39"/>
    <w:semiHidden/>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39"/>
    <w:semiHidden/>
    <w:qFormat/>
    <w:rPr>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3"/>
    <w:uiPriority w:val="39"/>
    <w:semiHidden/>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39"/>
    <w:semiHidden/>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39"/>
    <w:semiHidden/>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39"/>
    <w:semiHidden/>
    <w:qFormat/>
    <w:rPr>
      <w:color w:val="000000" w:themeColor="text1"/>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3"/>
    <w:uiPriority w:val="39"/>
    <w:semiHidden/>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9">
    <w:name w:val="Strong"/>
    <w:basedOn w:val="a2"/>
    <w:uiPriority w:val="39"/>
    <w:semiHidden/>
    <w:qFormat/>
    <w:rPr>
      <w:b/>
      <w:bCs/>
    </w:rPr>
  </w:style>
  <w:style w:type="character" w:styleId="affffa">
    <w:name w:val="endnote reference"/>
    <w:basedOn w:val="a2"/>
    <w:uiPriority w:val="39"/>
    <w:semiHidden/>
    <w:qFormat/>
    <w:rPr>
      <w:vertAlign w:val="superscript"/>
    </w:rPr>
  </w:style>
  <w:style w:type="character" w:styleId="affffb">
    <w:name w:val="page number"/>
    <w:basedOn w:val="a2"/>
    <w:uiPriority w:val="39"/>
    <w:semiHidden/>
    <w:qFormat/>
  </w:style>
  <w:style w:type="character" w:styleId="affffc">
    <w:name w:val="FollowedHyperlink"/>
    <w:basedOn w:val="a2"/>
    <w:uiPriority w:val="39"/>
    <w:semiHidden/>
    <w:qFormat/>
    <w:rPr>
      <w:color w:val="954F72" w:themeColor="followedHyperlink"/>
      <w:u w:val="single"/>
    </w:rPr>
  </w:style>
  <w:style w:type="character" w:styleId="affffd">
    <w:name w:val="Emphasis"/>
    <w:basedOn w:val="a2"/>
    <w:uiPriority w:val="39"/>
    <w:semiHidden/>
    <w:qFormat/>
    <w:rPr>
      <w:i/>
      <w:iCs/>
    </w:rPr>
  </w:style>
  <w:style w:type="character" w:styleId="affffe">
    <w:name w:val="line number"/>
    <w:basedOn w:val="a2"/>
    <w:uiPriority w:val="39"/>
    <w:semiHidden/>
    <w:qFormat/>
  </w:style>
  <w:style w:type="character" w:styleId="HTML3">
    <w:name w:val="HTML Definition"/>
    <w:basedOn w:val="a2"/>
    <w:uiPriority w:val="39"/>
    <w:semiHidden/>
    <w:qFormat/>
    <w:rPr>
      <w:i/>
      <w:iCs/>
    </w:rPr>
  </w:style>
  <w:style w:type="character" w:styleId="HTML4">
    <w:name w:val="HTML Typewriter"/>
    <w:basedOn w:val="a2"/>
    <w:uiPriority w:val="39"/>
    <w:semiHidden/>
    <w:qFormat/>
    <w:rPr>
      <w:rFonts w:ascii="Courier New" w:hAnsi="Courier New" w:cs="Courier New"/>
      <w:sz w:val="20"/>
      <w:szCs w:val="20"/>
    </w:rPr>
  </w:style>
  <w:style w:type="character" w:styleId="HTML5">
    <w:name w:val="HTML Acronym"/>
    <w:basedOn w:val="a2"/>
    <w:uiPriority w:val="39"/>
    <w:semiHidden/>
    <w:qFormat/>
  </w:style>
  <w:style w:type="character" w:styleId="HTML6">
    <w:name w:val="HTML Variable"/>
    <w:basedOn w:val="a2"/>
    <w:uiPriority w:val="39"/>
    <w:semiHidden/>
    <w:qFormat/>
    <w:rPr>
      <w:i/>
      <w:iCs/>
    </w:rPr>
  </w:style>
  <w:style w:type="character" w:styleId="afffff">
    <w:name w:val="Hyperlink"/>
    <w:basedOn w:val="a2"/>
    <w:uiPriority w:val="39"/>
    <w:semiHidden/>
    <w:qFormat/>
    <w:rPr>
      <w:color w:val="0563C1" w:themeColor="hyperlink"/>
      <w:u w:val="single"/>
    </w:rPr>
  </w:style>
  <w:style w:type="character" w:styleId="HTML7">
    <w:name w:val="HTML Code"/>
    <w:basedOn w:val="a2"/>
    <w:uiPriority w:val="39"/>
    <w:semiHidden/>
    <w:qFormat/>
    <w:rPr>
      <w:rFonts w:ascii="Courier New" w:hAnsi="Courier New" w:cs="Courier New"/>
      <w:sz w:val="20"/>
      <w:szCs w:val="20"/>
    </w:rPr>
  </w:style>
  <w:style w:type="character" w:styleId="afffff0">
    <w:name w:val="annotation reference"/>
    <w:basedOn w:val="a2"/>
    <w:uiPriority w:val="39"/>
    <w:semiHidden/>
    <w:qFormat/>
    <w:rPr>
      <w:sz w:val="21"/>
      <w:szCs w:val="21"/>
    </w:rPr>
  </w:style>
  <w:style w:type="character" w:styleId="HTML8">
    <w:name w:val="HTML Cite"/>
    <w:basedOn w:val="a2"/>
    <w:uiPriority w:val="39"/>
    <w:semiHidden/>
    <w:qFormat/>
    <w:rPr>
      <w:i/>
      <w:iCs/>
    </w:rPr>
  </w:style>
  <w:style w:type="character" w:styleId="afffff1">
    <w:name w:val="footnote reference"/>
    <w:basedOn w:val="a2"/>
    <w:uiPriority w:val="39"/>
    <w:semiHidden/>
    <w:qFormat/>
    <w:rPr>
      <w:vertAlign w:val="superscript"/>
    </w:rPr>
  </w:style>
  <w:style w:type="character" w:styleId="HTML9">
    <w:name w:val="HTML Keyboard"/>
    <w:basedOn w:val="a2"/>
    <w:uiPriority w:val="39"/>
    <w:semiHidden/>
    <w:qFormat/>
    <w:rPr>
      <w:rFonts w:ascii="Courier New" w:hAnsi="Courier New" w:cs="Courier New"/>
      <w:sz w:val="20"/>
      <w:szCs w:val="20"/>
    </w:rPr>
  </w:style>
  <w:style w:type="character" w:styleId="HTMLa">
    <w:name w:val="HTML Sample"/>
    <w:basedOn w:val="a2"/>
    <w:uiPriority w:val="39"/>
    <w:semiHidden/>
    <w:qFormat/>
    <w:rPr>
      <w:rFonts w:ascii="Courier New" w:hAnsi="Courier New" w:cs="Courier New"/>
    </w:rPr>
  </w:style>
  <w:style w:type="character" w:customStyle="1" w:styleId="10">
    <w:name w:val="标题 1 字符"/>
    <w:basedOn w:val="a2"/>
    <w:link w:val="1"/>
    <w:uiPriority w:val="1"/>
    <w:qFormat/>
    <w:rPr>
      <w:rFonts w:ascii="方正小标宋简体" w:eastAsia="方正小标宋简体" w:hAnsi="仿宋" w:cstheme="minorBidi"/>
      <w:bCs/>
      <w:sz w:val="32"/>
      <w:szCs w:val="44"/>
    </w:rPr>
  </w:style>
  <w:style w:type="character" w:customStyle="1" w:styleId="22">
    <w:name w:val="标题 2 字符"/>
    <w:basedOn w:val="a2"/>
    <w:link w:val="21"/>
    <w:uiPriority w:val="2"/>
    <w:qFormat/>
    <w:rPr>
      <w:rFonts w:ascii="仿宋" w:eastAsia="仿宋" w:hAnsi="仿宋" w:cstheme="majorBidi"/>
      <w:bCs/>
      <w:sz w:val="32"/>
      <w:szCs w:val="32"/>
    </w:rPr>
  </w:style>
  <w:style w:type="character" w:customStyle="1" w:styleId="32">
    <w:name w:val="标题 3 字符"/>
    <w:basedOn w:val="a2"/>
    <w:link w:val="31"/>
    <w:uiPriority w:val="3"/>
    <w:qFormat/>
    <w:rPr>
      <w:rFonts w:ascii="仿宋" w:eastAsia="仿宋" w:hAnsi="仿宋" w:cstheme="minorBidi"/>
      <w:bCs/>
      <w:sz w:val="32"/>
      <w:szCs w:val="32"/>
    </w:rPr>
  </w:style>
  <w:style w:type="character" w:customStyle="1" w:styleId="affa">
    <w:name w:val="页眉 字符"/>
    <w:basedOn w:val="a2"/>
    <w:link w:val="aff9"/>
    <w:uiPriority w:val="99"/>
    <w:qFormat/>
    <w:rPr>
      <w:kern w:val="0"/>
      <w:sz w:val="18"/>
      <w:szCs w:val="18"/>
    </w:rPr>
  </w:style>
  <w:style w:type="character" w:customStyle="1" w:styleId="aff7">
    <w:name w:val="页脚 字符"/>
    <w:basedOn w:val="a2"/>
    <w:link w:val="aff6"/>
    <w:uiPriority w:val="99"/>
    <w:qFormat/>
    <w:rPr>
      <w:rFonts w:ascii="宋体" w:eastAsia="宋体" w:hAnsi="宋体"/>
      <w:kern w:val="0"/>
      <w:sz w:val="28"/>
      <w:szCs w:val="18"/>
    </w:rPr>
  </w:style>
  <w:style w:type="paragraph" w:customStyle="1" w:styleId="-">
    <w:name w:val="页脚-偶数页"/>
    <w:basedOn w:val="a1"/>
    <w:link w:val="-0"/>
    <w:uiPriority w:val="8"/>
    <w:qFormat/>
    <w:pPr>
      <w:ind w:leftChars="100" w:left="316" w:firstLineChars="0" w:firstLine="0"/>
      <w:jc w:val="left"/>
    </w:pPr>
    <w:rPr>
      <w:rFonts w:ascii="宋体" w:eastAsia="宋体" w:hAnsi="宋体"/>
      <w:sz w:val="28"/>
    </w:rPr>
  </w:style>
  <w:style w:type="character" w:customStyle="1" w:styleId="-0">
    <w:name w:val="页脚-偶数页 字符"/>
    <w:basedOn w:val="a2"/>
    <w:link w:val="-"/>
    <w:qFormat/>
    <w:rPr>
      <w:rFonts w:ascii="宋体" w:eastAsia="宋体" w:hAnsi="宋体"/>
      <w:kern w:val="0"/>
      <w:sz w:val="28"/>
    </w:rPr>
  </w:style>
  <w:style w:type="character" w:customStyle="1" w:styleId="42">
    <w:name w:val="标题 4 字符"/>
    <w:basedOn w:val="a2"/>
    <w:link w:val="41"/>
    <w:uiPriority w:val="4"/>
    <w:qFormat/>
    <w:rPr>
      <w:rFonts w:ascii="仿宋" w:eastAsia="仿宋" w:hAnsi="仿宋" w:cstheme="majorBidi"/>
      <w:bCs/>
      <w:sz w:val="32"/>
      <w:szCs w:val="28"/>
    </w:rPr>
  </w:style>
  <w:style w:type="character" w:customStyle="1" w:styleId="52">
    <w:name w:val="标题 5 字符"/>
    <w:basedOn w:val="a2"/>
    <w:link w:val="51"/>
    <w:uiPriority w:val="39"/>
    <w:semiHidden/>
    <w:qFormat/>
    <w:rPr>
      <w:rFonts w:ascii="仿宋" w:eastAsia="仿宋" w:hAnsi="仿宋" w:cstheme="minorBidi"/>
      <w:b/>
      <w:bCs/>
      <w:sz w:val="28"/>
      <w:szCs w:val="28"/>
    </w:rPr>
  </w:style>
  <w:style w:type="character" w:customStyle="1" w:styleId="60">
    <w:name w:val="标题 6 字符"/>
    <w:basedOn w:val="a2"/>
    <w:link w:val="6"/>
    <w:uiPriority w:val="39"/>
    <w:semiHidden/>
    <w:qFormat/>
    <w:rPr>
      <w:rFonts w:asciiTheme="majorHAnsi" w:eastAsiaTheme="majorEastAsia" w:hAnsiTheme="majorHAnsi" w:cstheme="majorBidi"/>
      <w:b/>
      <w:bCs/>
      <w:sz w:val="24"/>
      <w:szCs w:val="24"/>
    </w:rPr>
  </w:style>
  <w:style w:type="character" w:customStyle="1" w:styleId="70">
    <w:name w:val="标题 7 字符"/>
    <w:basedOn w:val="a2"/>
    <w:link w:val="7"/>
    <w:uiPriority w:val="39"/>
    <w:semiHidden/>
    <w:qFormat/>
    <w:rPr>
      <w:rFonts w:ascii="仿宋" w:eastAsia="仿宋" w:hAnsi="仿宋" w:cstheme="minorBidi"/>
      <w:b/>
      <w:bCs/>
      <w:sz w:val="24"/>
      <w:szCs w:val="24"/>
    </w:rPr>
  </w:style>
  <w:style w:type="character" w:customStyle="1" w:styleId="80">
    <w:name w:val="标题 8 字符"/>
    <w:basedOn w:val="a2"/>
    <w:link w:val="8"/>
    <w:uiPriority w:val="39"/>
    <w:semiHidden/>
    <w:qFormat/>
    <w:rPr>
      <w:rFonts w:asciiTheme="majorHAnsi" w:eastAsiaTheme="majorEastAsia" w:hAnsiTheme="majorHAnsi" w:cstheme="majorBidi"/>
      <w:sz w:val="24"/>
      <w:szCs w:val="24"/>
    </w:rPr>
  </w:style>
  <w:style w:type="character" w:customStyle="1" w:styleId="90">
    <w:name w:val="标题 9 字符"/>
    <w:basedOn w:val="a2"/>
    <w:link w:val="9"/>
    <w:uiPriority w:val="39"/>
    <w:semiHidden/>
    <w:qFormat/>
    <w:rPr>
      <w:rFonts w:asciiTheme="majorHAnsi" w:eastAsiaTheme="majorEastAsia" w:hAnsiTheme="majorHAnsi" w:cstheme="majorBidi"/>
      <w:sz w:val="21"/>
      <w:szCs w:val="21"/>
    </w:rPr>
  </w:style>
  <w:style w:type="character" w:customStyle="1" w:styleId="afff8">
    <w:name w:val="标题 字符"/>
    <w:basedOn w:val="a2"/>
    <w:link w:val="afff7"/>
    <w:uiPriority w:val="10"/>
    <w:qFormat/>
    <w:rPr>
      <w:rFonts w:ascii="方正小标宋简体" w:eastAsia="方正小标宋简体" w:cstheme="majorBidi"/>
      <w:bCs/>
      <w:kern w:val="0"/>
      <w:sz w:val="44"/>
    </w:rPr>
  </w:style>
  <w:style w:type="paragraph" w:customStyle="1" w:styleId="v20230324-">
    <w:name w:val="v20230324-样式版本"/>
    <w:basedOn w:val="a1"/>
    <w:next w:val="a1"/>
    <w:link w:val="v20230324-0"/>
    <w:uiPriority w:val="9"/>
    <w:qFormat/>
    <w:pPr>
      <w:ind w:firstLine="640"/>
    </w:pPr>
    <w:rPr>
      <w:rFonts w:ascii="Times New Roman" w:hAnsi="Times New Roman" w:cs="Times New Roman"/>
    </w:rPr>
  </w:style>
  <w:style w:type="character" w:customStyle="1" w:styleId="v20230324-0">
    <w:name w:val="v20230324-样式版本 字符"/>
    <w:basedOn w:val="a2"/>
    <w:link w:val="v20230324-"/>
    <w:qFormat/>
    <w:rPr>
      <w:rFonts w:ascii="Times New Roman" w:hAnsi="Times New Roman" w:cs="Times New Roman"/>
      <w:kern w:val="0"/>
    </w:rPr>
  </w:style>
  <w:style w:type="character" w:customStyle="1" w:styleId="1e">
    <w:name w:val="@他1"/>
    <w:basedOn w:val="a2"/>
    <w:uiPriority w:val="39"/>
    <w:semiHidden/>
    <w:qFormat/>
    <w:rPr>
      <w:color w:val="2B579A"/>
      <w:shd w:val="clear" w:color="auto" w:fill="E1DFDD"/>
    </w:rPr>
  </w:style>
  <w:style w:type="character" w:customStyle="1" w:styleId="HTML0">
    <w:name w:val="HTML 地址 字符"/>
    <w:basedOn w:val="a2"/>
    <w:link w:val="HTML"/>
    <w:uiPriority w:val="99"/>
    <w:semiHidden/>
    <w:qFormat/>
    <w:rPr>
      <w:i/>
      <w:iCs/>
      <w:kern w:val="0"/>
    </w:rPr>
  </w:style>
  <w:style w:type="character" w:customStyle="1" w:styleId="HTML2">
    <w:name w:val="HTML 预设格式 字符"/>
    <w:basedOn w:val="a2"/>
    <w:link w:val="HTML1"/>
    <w:uiPriority w:val="99"/>
    <w:semiHidden/>
    <w:qFormat/>
    <w:rPr>
      <w:rFonts w:ascii="Courier New" w:hAnsi="Courier New" w:cs="Courier New"/>
      <w:kern w:val="0"/>
      <w:sz w:val="20"/>
      <w:szCs w:val="20"/>
    </w:rPr>
  </w:style>
  <w:style w:type="paragraph" w:customStyle="1" w:styleId="TOC10">
    <w:name w:val="TOC 标题1"/>
    <w:basedOn w:val="1"/>
    <w:next w:val="a1"/>
    <w:uiPriority w:val="39"/>
    <w:semiHidden/>
    <w:qFormat/>
    <w:pPr>
      <w:numPr>
        <w:numId w:val="0"/>
      </w:numPr>
      <w:spacing w:before="340" w:after="330" w:line="578" w:lineRule="auto"/>
      <w:ind w:firstLineChars="200" w:firstLine="632"/>
      <w:jc w:val="both"/>
      <w:outlineLvl w:val="9"/>
    </w:pPr>
    <w:rPr>
      <w:rFonts w:ascii="仿宋" w:eastAsia="仿宋"/>
      <w:b/>
      <w:kern w:val="44"/>
      <w:sz w:val="44"/>
    </w:rPr>
  </w:style>
  <w:style w:type="character" w:customStyle="1" w:styleId="1f">
    <w:name w:val="不明显参考1"/>
    <w:basedOn w:val="a2"/>
    <w:uiPriority w:val="39"/>
    <w:semiHidden/>
    <w:qFormat/>
    <w:rPr>
      <w:smallCaps/>
      <w:color w:val="595959" w:themeColor="text1" w:themeTint="A6"/>
    </w:rPr>
  </w:style>
  <w:style w:type="character" w:customStyle="1" w:styleId="1f0">
    <w:name w:val="不明显强调1"/>
    <w:basedOn w:val="a2"/>
    <w:uiPriority w:val="39"/>
    <w:semiHidden/>
    <w:qFormat/>
    <w:rPr>
      <w:i/>
      <w:iCs/>
      <w:color w:val="404040" w:themeColor="text1" w:themeTint="BF"/>
    </w:rPr>
  </w:style>
  <w:style w:type="character" w:customStyle="1" w:styleId="af5">
    <w:name w:val="称呼 字符"/>
    <w:basedOn w:val="a2"/>
    <w:link w:val="af4"/>
    <w:uiPriority w:val="99"/>
    <w:semiHidden/>
    <w:qFormat/>
    <w:rPr>
      <w:kern w:val="0"/>
    </w:rPr>
  </w:style>
  <w:style w:type="character" w:customStyle="1" w:styleId="aff">
    <w:name w:val="纯文本 字符"/>
    <w:basedOn w:val="a2"/>
    <w:link w:val="afe"/>
    <w:uiPriority w:val="99"/>
    <w:semiHidden/>
    <w:qFormat/>
    <w:rPr>
      <w:rFonts w:asciiTheme="minorEastAsia" w:eastAsiaTheme="minorEastAsia" w:hAnsi="Courier New" w:cs="Courier New"/>
      <w:kern w:val="0"/>
    </w:rPr>
  </w:style>
  <w:style w:type="character" w:customStyle="1" w:styleId="ab">
    <w:name w:val="电子邮件签名 字符"/>
    <w:basedOn w:val="a2"/>
    <w:link w:val="aa"/>
    <w:uiPriority w:val="99"/>
    <w:semiHidden/>
    <w:qFormat/>
    <w:rPr>
      <w:kern w:val="0"/>
    </w:rPr>
  </w:style>
  <w:style w:type="character" w:customStyle="1" w:styleId="afff">
    <w:name w:val="副标题 字符"/>
    <w:basedOn w:val="a2"/>
    <w:link w:val="affe"/>
    <w:uiPriority w:val="11"/>
    <w:qFormat/>
    <w:rPr>
      <w:rFonts w:asciiTheme="minorHAnsi" w:eastAsiaTheme="minorEastAsia" w:hAnsiTheme="minorHAnsi"/>
      <w:b/>
      <w:bCs/>
      <w:kern w:val="28"/>
    </w:rPr>
  </w:style>
  <w:style w:type="character" w:customStyle="1" w:styleId="a6">
    <w:name w:val="宏文本 字符"/>
    <w:basedOn w:val="a2"/>
    <w:link w:val="a5"/>
    <w:uiPriority w:val="99"/>
    <w:semiHidden/>
    <w:qFormat/>
    <w:rPr>
      <w:rFonts w:ascii="Courier New" w:eastAsia="宋体" w:hAnsi="Courier New" w:cs="Courier New"/>
      <w:kern w:val="0"/>
      <w:sz w:val="24"/>
      <w:szCs w:val="24"/>
    </w:rPr>
  </w:style>
  <w:style w:type="character" w:customStyle="1" w:styleId="afff2">
    <w:name w:val="脚注文本 字符"/>
    <w:basedOn w:val="a2"/>
    <w:link w:val="afff1"/>
    <w:uiPriority w:val="99"/>
    <w:semiHidden/>
    <w:qFormat/>
    <w:rPr>
      <w:kern w:val="0"/>
      <w:sz w:val="18"/>
      <w:szCs w:val="18"/>
    </w:rPr>
  </w:style>
  <w:style w:type="character" w:customStyle="1" w:styleId="af7">
    <w:name w:val="结束语 字符"/>
    <w:basedOn w:val="a2"/>
    <w:link w:val="af6"/>
    <w:uiPriority w:val="99"/>
    <w:semiHidden/>
    <w:qFormat/>
    <w:rPr>
      <w:kern w:val="0"/>
    </w:rPr>
  </w:style>
  <w:style w:type="character" w:customStyle="1" w:styleId="1f1">
    <w:name w:val="井号标签1"/>
    <w:basedOn w:val="a2"/>
    <w:uiPriority w:val="39"/>
    <w:semiHidden/>
    <w:qFormat/>
    <w:rPr>
      <w:color w:val="2B579A"/>
      <w:shd w:val="clear" w:color="auto" w:fill="E1DFDD"/>
    </w:rPr>
  </w:style>
  <w:style w:type="paragraph" w:styleId="afffff2">
    <w:name w:val="List Paragraph"/>
    <w:basedOn w:val="a1"/>
    <w:uiPriority w:val="39"/>
    <w:semiHidden/>
    <w:qFormat/>
    <w:pPr>
      <w:ind w:firstLine="420"/>
    </w:pPr>
  </w:style>
  <w:style w:type="character" w:customStyle="1" w:styleId="1f2">
    <w:name w:val="明显参考1"/>
    <w:basedOn w:val="a2"/>
    <w:uiPriority w:val="39"/>
    <w:semiHidden/>
    <w:qFormat/>
    <w:rPr>
      <w:b/>
      <w:bCs/>
      <w:smallCaps/>
      <w:color w:val="5B9BD5" w:themeColor="accent1"/>
      <w:spacing w:val="5"/>
    </w:rPr>
  </w:style>
  <w:style w:type="character" w:customStyle="1" w:styleId="1f3">
    <w:name w:val="明显强调1"/>
    <w:basedOn w:val="a2"/>
    <w:uiPriority w:val="39"/>
    <w:semiHidden/>
    <w:qFormat/>
    <w:rPr>
      <w:i/>
      <w:iCs/>
      <w:color w:val="5B9BD5" w:themeColor="accent1"/>
    </w:rPr>
  </w:style>
  <w:style w:type="paragraph" w:styleId="afffff3">
    <w:name w:val="Intense Quote"/>
    <w:basedOn w:val="a1"/>
    <w:next w:val="a1"/>
    <w:link w:val="afffff4"/>
    <w:uiPriority w:val="39"/>
    <w:semiHidden/>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4">
    <w:name w:val="明显引用 字符"/>
    <w:basedOn w:val="a2"/>
    <w:link w:val="afffff3"/>
    <w:uiPriority w:val="30"/>
    <w:qFormat/>
    <w:rPr>
      <w:i/>
      <w:iCs/>
      <w:color w:val="5B9BD5" w:themeColor="accent1"/>
      <w:kern w:val="0"/>
    </w:rPr>
  </w:style>
  <w:style w:type="character" w:customStyle="1" w:styleId="aff5">
    <w:name w:val="批注框文本 字符"/>
    <w:basedOn w:val="a2"/>
    <w:link w:val="aff4"/>
    <w:uiPriority w:val="99"/>
    <w:semiHidden/>
    <w:qFormat/>
    <w:rPr>
      <w:kern w:val="0"/>
      <w:sz w:val="18"/>
      <w:szCs w:val="18"/>
    </w:rPr>
  </w:style>
  <w:style w:type="character" w:customStyle="1" w:styleId="af3">
    <w:name w:val="批注文字 字符"/>
    <w:basedOn w:val="a2"/>
    <w:link w:val="af2"/>
    <w:uiPriority w:val="99"/>
    <w:semiHidden/>
    <w:qFormat/>
    <w:rPr>
      <w:kern w:val="0"/>
    </w:rPr>
  </w:style>
  <w:style w:type="character" w:customStyle="1" w:styleId="afffa">
    <w:name w:val="批注主题 字符"/>
    <w:basedOn w:val="af3"/>
    <w:link w:val="afff9"/>
    <w:uiPriority w:val="99"/>
    <w:semiHidden/>
    <w:qFormat/>
    <w:rPr>
      <w:b/>
      <w:bCs/>
      <w:kern w:val="0"/>
    </w:rPr>
  </w:style>
  <w:style w:type="character" w:customStyle="1" w:styleId="affc">
    <w:name w:val="签名 字符"/>
    <w:basedOn w:val="a2"/>
    <w:link w:val="affb"/>
    <w:uiPriority w:val="99"/>
    <w:semiHidden/>
    <w:qFormat/>
    <w:rPr>
      <w:kern w:val="0"/>
    </w:rPr>
  </w:style>
  <w:style w:type="table" w:customStyle="1" w:styleId="110">
    <w:name w:val="清单表 1 浅色1"/>
    <w:basedOn w:val="a3"/>
    <w:uiPriority w:val="39"/>
    <w:semiHidden/>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3"/>
    <w:uiPriority w:val="39"/>
    <w:semiHidden/>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清单表 1 浅色 - 着色 21"/>
    <w:basedOn w:val="a3"/>
    <w:uiPriority w:val="39"/>
    <w:semiHidden/>
    <w:qFormat/>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清单表 1 浅色 - 着色 31"/>
    <w:basedOn w:val="a3"/>
    <w:uiPriority w:val="39"/>
    <w:semiHidden/>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清单表 1 浅色 - 着色 41"/>
    <w:basedOn w:val="a3"/>
    <w:uiPriority w:val="39"/>
    <w:semiHidden/>
    <w:qFormat/>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0">
    <w:name w:val="清单表 1 浅色 - 着色 51"/>
    <w:basedOn w:val="a3"/>
    <w:uiPriority w:val="39"/>
    <w:semiHidden/>
    <w:qFormat/>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0">
    <w:name w:val="清单表 1 浅色 - 着色 61"/>
    <w:basedOn w:val="a3"/>
    <w:uiPriority w:val="39"/>
    <w:semiHidden/>
    <w:qFormat/>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清单表 21"/>
    <w:basedOn w:val="a3"/>
    <w:uiPriority w:val="39"/>
    <w:semiHidden/>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3"/>
    <w:uiPriority w:val="39"/>
    <w:semiHidden/>
    <w:qFormat/>
    <w:tblPr>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清单表 2 - 着色 21"/>
    <w:basedOn w:val="a3"/>
    <w:uiPriority w:val="39"/>
    <w:semiHidden/>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清单表 2 - 着色 31"/>
    <w:basedOn w:val="a3"/>
    <w:uiPriority w:val="39"/>
    <w:semiHidden/>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清单表 2 - 着色 41"/>
    <w:basedOn w:val="a3"/>
    <w:uiPriority w:val="39"/>
    <w:semiHidden/>
    <w:qFormat/>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清单表 2 - 着色 51"/>
    <w:basedOn w:val="a3"/>
    <w:uiPriority w:val="39"/>
    <w:semiHidden/>
    <w:qFormat/>
    <w:tblPr>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清单表 2 - 着色 61"/>
    <w:basedOn w:val="a3"/>
    <w:uiPriority w:val="39"/>
    <w:semiHidden/>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清单表 31"/>
    <w:basedOn w:val="a3"/>
    <w:uiPriority w:val="39"/>
    <w:semiHidden/>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清单表 3 - 着色 11"/>
    <w:basedOn w:val="a3"/>
    <w:uiPriority w:val="39"/>
    <w:semiHidden/>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清单表 3 - 着色 21"/>
    <w:basedOn w:val="a3"/>
    <w:uiPriority w:val="39"/>
    <w:semiHidden/>
    <w:qFormat/>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清单表 3 - 着色 31"/>
    <w:basedOn w:val="a3"/>
    <w:uiPriority w:val="39"/>
    <w:semiHidden/>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清单表 3 - 着色 41"/>
    <w:basedOn w:val="a3"/>
    <w:uiPriority w:val="39"/>
    <w:semiHidden/>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清单表 3 - 着色 51"/>
    <w:basedOn w:val="a3"/>
    <w:uiPriority w:val="39"/>
    <w:semiHidden/>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清单表 3 - 着色 61"/>
    <w:basedOn w:val="a3"/>
    <w:uiPriority w:val="39"/>
    <w:semiHidden/>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清单表 41"/>
    <w:basedOn w:val="a3"/>
    <w:uiPriority w:val="39"/>
    <w:semiHidden/>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清单表 4 - 着色 11"/>
    <w:basedOn w:val="a3"/>
    <w:uiPriority w:val="39"/>
    <w:semiHidden/>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清单表 4 - 着色 21"/>
    <w:basedOn w:val="a3"/>
    <w:uiPriority w:val="39"/>
    <w:semiHidden/>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清单表 4 - 着色 31"/>
    <w:basedOn w:val="a3"/>
    <w:uiPriority w:val="39"/>
    <w:semiHidden/>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39"/>
    <w:semiHidden/>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清单表 4 - 着色 51"/>
    <w:basedOn w:val="a3"/>
    <w:uiPriority w:val="39"/>
    <w:semiHidden/>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清单表 4 - 着色 61"/>
    <w:basedOn w:val="a3"/>
    <w:uiPriority w:val="39"/>
    <w:semiHidden/>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清单表 5 深色1"/>
    <w:basedOn w:val="a3"/>
    <w:uiPriority w:val="39"/>
    <w:semiHidden/>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清单表 5 深色 - 着色 11"/>
    <w:basedOn w:val="a3"/>
    <w:uiPriority w:val="39"/>
    <w:semiHidden/>
    <w:qFormat/>
    <w:rPr>
      <w:color w:val="FFFFFF" w:themeColor="background1"/>
    </w:rPr>
    <w:tblPr>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清单表 5 深色 - 着色 21"/>
    <w:basedOn w:val="a3"/>
    <w:uiPriority w:val="39"/>
    <w:semiHidden/>
    <w:qFormat/>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清单表 5 深色 - 着色 31"/>
    <w:basedOn w:val="a3"/>
    <w:uiPriority w:val="39"/>
    <w:semiHidden/>
    <w:qFormat/>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清单表 5 深色 - 着色 41"/>
    <w:basedOn w:val="a3"/>
    <w:uiPriority w:val="39"/>
    <w:semiHidden/>
    <w:qFormat/>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清单表 5 深色 - 着色 51"/>
    <w:basedOn w:val="a3"/>
    <w:uiPriority w:val="39"/>
    <w:semiHidden/>
    <w:qFormat/>
    <w:rPr>
      <w:color w:val="FFFFFF" w:themeColor="background1"/>
    </w:rPr>
    <w:tblPr>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清单表 5 深色 - 着色 61"/>
    <w:basedOn w:val="a3"/>
    <w:uiPriority w:val="39"/>
    <w:semiHidden/>
    <w:qFormat/>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3"/>
    <w:uiPriority w:val="39"/>
    <w:semiHidden/>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清单表 6 彩色 - 着色 11"/>
    <w:basedOn w:val="a3"/>
    <w:uiPriority w:val="39"/>
    <w:semiHidden/>
    <w:qFormat/>
    <w:rPr>
      <w:color w:val="2E74B5" w:themeColor="accent1" w:themeShade="BF"/>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清单表 6 彩色 - 着色 21"/>
    <w:basedOn w:val="a3"/>
    <w:uiPriority w:val="39"/>
    <w:semiHidden/>
    <w:qFormat/>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清单表 6 彩色 - 着色 31"/>
    <w:basedOn w:val="a3"/>
    <w:uiPriority w:val="39"/>
    <w:semiHidden/>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清单表 6 彩色 - 着色 41"/>
    <w:basedOn w:val="a3"/>
    <w:uiPriority w:val="39"/>
    <w:semiHidden/>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清单表 6 彩色 - 着色 51"/>
    <w:basedOn w:val="a3"/>
    <w:uiPriority w:val="39"/>
    <w:semiHidden/>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清单表 6 彩色 - 着色 61"/>
    <w:basedOn w:val="a3"/>
    <w:uiPriority w:val="39"/>
    <w:semiHidden/>
    <w:qFormat/>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清单表 7 彩色1"/>
    <w:basedOn w:val="a3"/>
    <w:uiPriority w:val="39"/>
    <w:semiHidden/>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 - 着色 11"/>
    <w:basedOn w:val="a3"/>
    <w:uiPriority w:val="39"/>
    <w:semiHidden/>
    <w:qFormat/>
    <w:rPr>
      <w:color w:val="2E74B5" w:themeColor="accent1" w:themeShade="BF"/>
    </w:rP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 - 着色 21"/>
    <w:basedOn w:val="a3"/>
    <w:uiPriority w:val="39"/>
    <w:semiHidden/>
    <w:qFormat/>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清单表 7 彩色 - 着色 31"/>
    <w:basedOn w:val="a3"/>
    <w:uiPriority w:val="39"/>
    <w:semiHidden/>
    <w:qFormat/>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清单表 7 彩色 - 着色 41"/>
    <w:basedOn w:val="a3"/>
    <w:uiPriority w:val="39"/>
    <w:semiHidden/>
    <w:qFormat/>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清单表 7 彩色 - 着色 51"/>
    <w:basedOn w:val="a3"/>
    <w:uiPriority w:val="39"/>
    <w:semiHidden/>
    <w:qFormat/>
    <w:rPr>
      <w:color w:val="2F5496" w:themeColor="accent5" w:themeShade="BF"/>
    </w:rP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清单表 7 彩色 - 着色 61"/>
    <w:basedOn w:val="a3"/>
    <w:uiPriority w:val="39"/>
    <w:semiHidden/>
    <w:qFormat/>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1">
    <w:name w:val="日期 字符"/>
    <w:basedOn w:val="a2"/>
    <w:link w:val="aff0"/>
    <w:uiPriority w:val="99"/>
    <w:semiHidden/>
    <w:qFormat/>
    <w:rPr>
      <w:kern w:val="0"/>
    </w:rPr>
  </w:style>
  <w:style w:type="character" w:customStyle="1" w:styleId="1f4">
    <w:name w:val="书籍标题1"/>
    <w:basedOn w:val="a2"/>
    <w:uiPriority w:val="39"/>
    <w:semiHidden/>
    <w:qFormat/>
    <w:rPr>
      <w:b/>
      <w:bCs/>
      <w:i/>
      <w:iCs/>
      <w:spacing w:val="5"/>
    </w:rPr>
  </w:style>
  <w:style w:type="paragraph" w:customStyle="1" w:styleId="1f5">
    <w:name w:val="书目1"/>
    <w:basedOn w:val="a1"/>
    <w:next w:val="a1"/>
    <w:uiPriority w:val="39"/>
    <w:semiHidden/>
    <w:qFormat/>
  </w:style>
  <w:style w:type="table" w:customStyle="1" w:styleId="111">
    <w:name w:val="网格表 1 浅色1"/>
    <w:basedOn w:val="a3"/>
    <w:uiPriority w:val="39"/>
    <w:semiHidden/>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网格表 1 浅色 - 着色 11"/>
    <w:basedOn w:val="a3"/>
    <w:uiPriority w:val="39"/>
    <w:semiHidden/>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网格表 1 浅色 - 着色 21"/>
    <w:basedOn w:val="a3"/>
    <w:uiPriority w:val="39"/>
    <w:semiHidden/>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网格表 1 浅色 - 着色 31"/>
    <w:basedOn w:val="a3"/>
    <w:uiPriority w:val="39"/>
    <w:semiHidden/>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网格表 1 浅色 - 着色 41"/>
    <w:basedOn w:val="a3"/>
    <w:uiPriority w:val="39"/>
    <w:semiHidden/>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1">
    <w:name w:val="网格表 1 浅色 - 着色 51"/>
    <w:basedOn w:val="a3"/>
    <w:uiPriority w:val="39"/>
    <w:semiHidden/>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1">
    <w:name w:val="网格表 1 浅色 - 着色 61"/>
    <w:basedOn w:val="a3"/>
    <w:uiPriority w:val="39"/>
    <w:semiHidden/>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
    <w:name w:val="网格表 21"/>
    <w:basedOn w:val="a3"/>
    <w:uiPriority w:val="39"/>
    <w:semiHidden/>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网格表 2 - 着色 11"/>
    <w:basedOn w:val="a3"/>
    <w:uiPriority w:val="39"/>
    <w:semiHidden/>
    <w:qFormat/>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网格表 2 - 着色 21"/>
    <w:basedOn w:val="a3"/>
    <w:uiPriority w:val="39"/>
    <w:semiHidden/>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网格表 2 - 着色 31"/>
    <w:basedOn w:val="a3"/>
    <w:uiPriority w:val="39"/>
    <w:semiHidden/>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网格表 2 - 着色 41"/>
    <w:basedOn w:val="a3"/>
    <w:uiPriority w:val="39"/>
    <w:semiHidden/>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网格表 2 - 着色 51"/>
    <w:basedOn w:val="a3"/>
    <w:uiPriority w:val="39"/>
    <w:semiHidden/>
    <w:qFormat/>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网格表 2 - 着色 61"/>
    <w:basedOn w:val="a3"/>
    <w:uiPriority w:val="39"/>
    <w:semiHidden/>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网格表 31"/>
    <w:basedOn w:val="a3"/>
    <w:uiPriority w:val="39"/>
    <w:semiHidden/>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网格表 3 - 着色 11"/>
    <w:basedOn w:val="a3"/>
    <w:uiPriority w:val="39"/>
    <w:semiHidden/>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网格表 3 - 着色 21"/>
    <w:basedOn w:val="a3"/>
    <w:uiPriority w:val="39"/>
    <w:semiHidden/>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网格表 3 - 着色 31"/>
    <w:basedOn w:val="a3"/>
    <w:uiPriority w:val="39"/>
    <w:semiHidden/>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网格表 3 - 着色 41"/>
    <w:basedOn w:val="a3"/>
    <w:uiPriority w:val="39"/>
    <w:semiHidden/>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网格表 3 - 着色 51"/>
    <w:basedOn w:val="a3"/>
    <w:uiPriority w:val="39"/>
    <w:semiHidden/>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网格表 3 - 着色 61"/>
    <w:basedOn w:val="a3"/>
    <w:uiPriority w:val="39"/>
    <w:semiHidden/>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
    <w:name w:val="网格表 41"/>
    <w:basedOn w:val="a3"/>
    <w:uiPriority w:val="39"/>
    <w:semiHidden/>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网格表 4 - 着色 11"/>
    <w:basedOn w:val="a3"/>
    <w:uiPriority w:val="39"/>
    <w:semiHidden/>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网格表 4 - 着色 21"/>
    <w:basedOn w:val="a3"/>
    <w:uiPriority w:val="39"/>
    <w:semiHidden/>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网格表 4 - 着色 31"/>
    <w:basedOn w:val="a3"/>
    <w:uiPriority w:val="39"/>
    <w:semiHidden/>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网格表 4 - 着色 41"/>
    <w:basedOn w:val="a3"/>
    <w:uiPriority w:val="39"/>
    <w:semiHidden/>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网格表 4 - 着色 51"/>
    <w:basedOn w:val="a3"/>
    <w:uiPriority w:val="39"/>
    <w:semiHidden/>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网格表 4 - 着色 61"/>
    <w:basedOn w:val="a3"/>
    <w:uiPriority w:val="39"/>
    <w:semiHidden/>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网格表 5 深色1"/>
    <w:basedOn w:val="a3"/>
    <w:uiPriority w:val="39"/>
    <w:semiHidden/>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网格表 5 深色 - 着色 11"/>
    <w:basedOn w:val="a3"/>
    <w:uiPriority w:val="39"/>
    <w:semiHidden/>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网格表 5 深色 - 着色 21"/>
    <w:basedOn w:val="a3"/>
    <w:uiPriority w:val="39"/>
    <w:semiHidden/>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网格表 5 深色 - 着色 31"/>
    <w:basedOn w:val="a3"/>
    <w:uiPriority w:val="39"/>
    <w:semiHidden/>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网格表 5 深色 - 着色 41"/>
    <w:basedOn w:val="a3"/>
    <w:uiPriority w:val="39"/>
    <w:semiHidden/>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网格表 5 深色 - 着色 51"/>
    <w:basedOn w:val="a3"/>
    <w:uiPriority w:val="39"/>
    <w:semiHidden/>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网格表 5 深色 - 着色 61"/>
    <w:basedOn w:val="a3"/>
    <w:uiPriority w:val="39"/>
    <w:semiHidden/>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
    <w:name w:val="网格表 6 彩色1"/>
    <w:basedOn w:val="a3"/>
    <w:uiPriority w:val="39"/>
    <w:semiHidden/>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网格表 6 彩色 - 着色 11"/>
    <w:basedOn w:val="a3"/>
    <w:uiPriority w:val="39"/>
    <w:semiHidden/>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网格表 6 彩色 - 着色 21"/>
    <w:basedOn w:val="a3"/>
    <w:uiPriority w:val="39"/>
    <w:semiHidden/>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网格表 6 彩色 - 着色 31"/>
    <w:basedOn w:val="a3"/>
    <w:uiPriority w:val="39"/>
    <w:semiHidden/>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网格表 6 彩色 - 着色 41"/>
    <w:basedOn w:val="a3"/>
    <w:uiPriority w:val="39"/>
    <w:semiHidden/>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网格表 6 彩色 - 着色 51"/>
    <w:basedOn w:val="a3"/>
    <w:uiPriority w:val="39"/>
    <w:semiHidden/>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网格表 6 彩色 - 着色 61"/>
    <w:basedOn w:val="a3"/>
    <w:uiPriority w:val="39"/>
    <w:semiHidden/>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网格表 7 彩色1"/>
    <w:basedOn w:val="a3"/>
    <w:uiPriority w:val="39"/>
    <w:semiHidden/>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网格表 7 彩色 - 着色 11"/>
    <w:basedOn w:val="a3"/>
    <w:uiPriority w:val="39"/>
    <w:semiHidden/>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网格表 7 彩色 - 着色 21"/>
    <w:basedOn w:val="a3"/>
    <w:uiPriority w:val="39"/>
    <w:semiHidden/>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网格表 7 彩色 - 着色 31"/>
    <w:basedOn w:val="a3"/>
    <w:uiPriority w:val="39"/>
    <w:semiHidden/>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网格表 7 彩色 - 着色 41"/>
    <w:basedOn w:val="a3"/>
    <w:uiPriority w:val="39"/>
    <w:semiHidden/>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网格表 7 彩色 - 着色 51"/>
    <w:basedOn w:val="a3"/>
    <w:uiPriority w:val="39"/>
    <w:semiHidden/>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网格表 7 彩色 - 着色 61"/>
    <w:basedOn w:val="a3"/>
    <w:uiPriority w:val="39"/>
    <w:semiHidden/>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f6">
    <w:name w:val="网格型浅色1"/>
    <w:basedOn w:val="a3"/>
    <w:uiPriority w:val="39"/>
    <w:semiHidden/>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3">
    <w:name w:val="尾注文本 字符"/>
    <w:basedOn w:val="a2"/>
    <w:link w:val="aff2"/>
    <w:uiPriority w:val="99"/>
    <w:semiHidden/>
    <w:qFormat/>
    <w:rPr>
      <w:kern w:val="0"/>
    </w:rPr>
  </w:style>
  <w:style w:type="character" w:customStyle="1" w:styleId="1f7">
    <w:name w:val="未处理的提及1"/>
    <w:basedOn w:val="a2"/>
    <w:uiPriority w:val="39"/>
    <w:semiHidden/>
    <w:qFormat/>
    <w:rPr>
      <w:color w:val="605E5C"/>
      <w:shd w:val="clear" w:color="auto" w:fill="E1DFDD"/>
    </w:rPr>
  </w:style>
  <w:style w:type="character" w:customStyle="1" w:styleId="af0">
    <w:name w:val="文档结构图 字符"/>
    <w:basedOn w:val="a2"/>
    <w:link w:val="af"/>
    <w:uiPriority w:val="99"/>
    <w:semiHidden/>
    <w:qFormat/>
    <w:rPr>
      <w:rFonts w:ascii="Microsoft YaHei UI" w:eastAsia="Microsoft YaHei UI"/>
      <w:kern w:val="0"/>
      <w:sz w:val="18"/>
      <w:szCs w:val="18"/>
    </w:rPr>
  </w:style>
  <w:style w:type="table" w:customStyle="1" w:styleId="112">
    <w:name w:val="无格式表格 11"/>
    <w:basedOn w:val="a3"/>
    <w:uiPriority w:val="39"/>
    <w:semiHidden/>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3"/>
    <w:uiPriority w:val="39"/>
    <w:semiHidden/>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3"/>
    <w:uiPriority w:val="39"/>
    <w:semiHidden/>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3"/>
    <w:uiPriority w:val="39"/>
    <w:semiHidden/>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3"/>
    <w:uiPriority w:val="39"/>
    <w:semiHidden/>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5">
    <w:name w:val="No Spacing"/>
    <w:uiPriority w:val="39"/>
    <w:semiHidden/>
    <w:qFormat/>
    <w:pPr>
      <w:widowControl w:val="0"/>
      <w:ind w:firstLineChars="200" w:firstLine="632"/>
      <w:jc w:val="both"/>
    </w:pPr>
    <w:rPr>
      <w:rFonts w:ascii="仿宋" w:eastAsia="仿宋" w:hAnsi="仿宋" w:cstheme="minorBidi"/>
      <w:sz w:val="32"/>
      <w:szCs w:val="32"/>
    </w:rPr>
  </w:style>
  <w:style w:type="character" w:customStyle="1" w:styleId="afff5">
    <w:name w:val="信息标题 字符"/>
    <w:basedOn w:val="a2"/>
    <w:link w:val="afff4"/>
    <w:uiPriority w:val="99"/>
    <w:semiHidden/>
    <w:qFormat/>
    <w:rPr>
      <w:rFonts w:asciiTheme="majorHAnsi" w:eastAsiaTheme="majorEastAsia" w:hAnsiTheme="majorHAnsi" w:cstheme="majorBidi"/>
      <w:kern w:val="0"/>
      <w:sz w:val="24"/>
      <w:szCs w:val="24"/>
      <w:shd w:val="pct20" w:color="auto" w:fill="auto"/>
    </w:rPr>
  </w:style>
  <w:style w:type="paragraph" w:styleId="afffff6">
    <w:name w:val="Quote"/>
    <w:basedOn w:val="a1"/>
    <w:next w:val="a1"/>
    <w:link w:val="afffff7"/>
    <w:uiPriority w:val="39"/>
    <w:semiHidden/>
    <w:qFormat/>
    <w:pPr>
      <w:spacing w:before="200" w:after="160"/>
      <w:ind w:left="864" w:right="864"/>
      <w:jc w:val="center"/>
    </w:pPr>
    <w:rPr>
      <w:i/>
      <w:iCs/>
      <w:color w:val="404040" w:themeColor="text1" w:themeTint="BF"/>
    </w:rPr>
  </w:style>
  <w:style w:type="character" w:customStyle="1" w:styleId="afffff7">
    <w:name w:val="引用 字符"/>
    <w:basedOn w:val="a2"/>
    <w:link w:val="afffff6"/>
    <w:uiPriority w:val="29"/>
    <w:qFormat/>
    <w:rPr>
      <w:i/>
      <w:iCs/>
      <w:color w:val="404040" w:themeColor="text1" w:themeTint="BF"/>
      <w:kern w:val="0"/>
    </w:rPr>
  </w:style>
  <w:style w:type="character" w:styleId="afffff8">
    <w:name w:val="Placeholder Text"/>
    <w:basedOn w:val="a2"/>
    <w:uiPriority w:val="39"/>
    <w:semiHidden/>
    <w:qFormat/>
    <w:rPr>
      <w:color w:val="808080"/>
    </w:rPr>
  </w:style>
  <w:style w:type="character" w:customStyle="1" w:styleId="af9">
    <w:name w:val="正文文本 字符"/>
    <w:basedOn w:val="a2"/>
    <w:link w:val="af8"/>
    <w:uiPriority w:val="99"/>
    <w:semiHidden/>
    <w:qFormat/>
    <w:rPr>
      <w:kern w:val="0"/>
    </w:rPr>
  </w:style>
  <w:style w:type="character" w:customStyle="1" w:styleId="27">
    <w:name w:val="正文文本 2 字符"/>
    <w:basedOn w:val="a2"/>
    <w:link w:val="26"/>
    <w:uiPriority w:val="99"/>
    <w:semiHidden/>
    <w:qFormat/>
    <w:rPr>
      <w:kern w:val="0"/>
    </w:rPr>
  </w:style>
  <w:style w:type="character" w:customStyle="1" w:styleId="35">
    <w:name w:val="正文文本 3 字符"/>
    <w:basedOn w:val="a2"/>
    <w:link w:val="34"/>
    <w:uiPriority w:val="99"/>
    <w:semiHidden/>
    <w:qFormat/>
    <w:rPr>
      <w:kern w:val="0"/>
      <w:sz w:val="16"/>
      <w:szCs w:val="16"/>
    </w:rPr>
  </w:style>
  <w:style w:type="character" w:customStyle="1" w:styleId="afffc">
    <w:name w:val="正文文本首行缩进 字符"/>
    <w:basedOn w:val="af9"/>
    <w:link w:val="afffb"/>
    <w:uiPriority w:val="99"/>
    <w:semiHidden/>
    <w:qFormat/>
    <w:rPr>
      <w:kern w:val="0"/>
    </w:rPr>
  </w:style>
  <w:style w:type="character" w:customStyle="1" w:styleId="afb">
    <w:name w:val="正文文本缩进 字符"/>
    <w:basedOn w:val="a2"/>
    <w:link w:val="afa"/>
    <w:uiPriority w:val="99"/>
    <w:semiHidden/>
    <w:qFormat/>
    <w:rPr>
      <w:kern w:val="0"/>
    </w:rPr>
  </w:style>
  <w:style w:type="character" w:customStyle="1" w:styleId="2b">
    <w:name w:val="正文文本首行缩进 2 字符"/>
    <w:basedOn w:val="afb"/>
    <w:link w:val="2a"/>
    <w:uiPriority w:val="99"/>
    <w:semiHidden/>
    <w:qFormat/>
    <w:rPr>
      <w:kern w:val="0"/>
    </w:rPr>
  </w:style>
  <w:style w:type="character" w:customStyle="1" w:styleId="25">
    <w:name w:val="正文文本缩进 2 字符"/>
    <w:basedOn w:val="a2"/>
    <w:link w:val="24"/>
    <w:uiPriority w:val="99"/>
    <w:semiHidden/>
    <w:qFormat/>
    <w:rPr>
      <w:kern w:val="0"/>
    </w:rPr>
  </w:style>
  <w:style w:type="character" w:customStyle="1" w:styleId="38">
    <w:name w:val="正文文本缩进 3 字符"/>
    <w:basedOn w:val="a2"/>
    <w:link w:val="37"/>
    <w:uiPriority w:val="99"/>
    <w:semiHidden/>
    <w:qFormat/>
    <w:rPr>
      <w:kern w:val="0"/>
      <w:sz w:val="16"/>
      <w:szCs w:val="16"/>
    </w:rPr>
  </w:style>
  <w:style w:type="character" w:customStyle="1" w:styleId="1f8">
    <w:name w:val="智能超链接1"/>
    <w:basedOn w:val="a2"/>
    <w:uiPriority w:val="39"/>
    <w:semiHidden/>
    <w:qFormat/>
    <w:rPr>
      <w:u w:val="dotted"/>
    </w:rPr>
  </w:style>
  <w:style w:type="character" w:customStyle="1" w:styleId="1f9">
    <w:name w:val="智能链接1"/>
    <w:basedOn w:val="a2"/>
    <w:uiPriority w:val="39"/>
    <w:semiHidden/>
    <w:qFormat/>
    <w:rPr>
      <w:color w:val="0000FF"/>
      <w:u w:val="single"/>
      <w:shd w:val="clear" w:color="auto" w:fill="F3F2F1"/>
    </w:rPr>
  </w:style>
  <w:style w:type="character" w:customStyle="1" w:styleId="a9">
    <w:name w:val="注释标题 字符"/>
    <w:basedOn w:val="a2"/>
    <w:link w:val="a8"/>
    <w:uiPriority w:val="99"/>
    <w:semiHidden/>
    <w:qForma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844;&#25991;\&#31649;&#29702;&#21150;&#27861;&#24037;&#20316;&#26465;&#20363;.202303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BBE7-5B75-477E-AA82-C34E1979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管理办法工作条例.20230324.dotx</Template>
  <TotalTime>0</TotalTime>
  <Pages>11</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蔡佳璐</dc:creator>
  <cp:lastModifiedBy>hua gao</cp:lastModifiedBy>
  <cp:revision>2</cp:revision>
  <dcterms:created xsi:type="dcterms:W3CDTF">2026-04-14T07:35:00Z</dcterms:created>
  <dcterms:modified xsi:type="dcterms:W3CDTF">2026-04-14T07:35:00Z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F091B110B0F8438E80AC3F8AF4EA7113_13</vt:lpwstr>
  </property>
  <property fmtid="{D5CDD505-2E9C-101B-9397-08002B2CF9AE}" pid="3" name="KSOTemplateDocerSaveRecord">
    <vt:lpwstr>eyJoZGlkIjoiZWRiNGQ5ZmZiYTc2ODBiNzJkOWY1ODk2ZjBiMTMxMWMiLCJ1c2VySWQiOiI2NzkzNzQyODUifQ==</vt:lpwstr>
  </property>
  <property fmtid="{D5CDD505-2E9C-101B-9397-08002B2CF9AE}" pid="4" name="KSOProductBuildVer">
    <vt:lpwstr>2052-12.1.0.23542</vt:lpwstr>
  </property>
</Properties>
</file>